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7F" w:rsidRPr="00737017" w:rsidRDefault="00B6777F" w:rsidP="00B6777F">
      <w:pPr>
        <w:jc w:val="center"/>
        <w:rPr>
          <w:rFonts w:ascii="Tahoma" w:hAnsi="Tahoma" w:cs="Tahoma"/>
          <w:b/>
          <w:bCs/>
          <w:lang w:eastAsia="pl-PL"/>
        </w:rPr>
      </w:pP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t>Uniwersytet Pedagogiczny</w:t>
      </w:r>
      <w:r w:rsidRPr="00737017">
        <w:rPr>
          <w:rFonts w:ascii="Tahoma" w:hAnsi="Tahoma" w:cs="Tahoma"/>
          <w:b/>
          <w:bCs/>
          <w:sz w:val="44"/>
          <w:szCs w:val="44"/>
          <w:lang w:eastAsia="pl-PL"/>
        </w:rPr>
        <w:br/>
      </w:r>
      <w:r w:rsidRPr="00737017">
        <w:rPr>
          <w:rFonts w:ascii="Tahoma" w:hAnsi="Tahoma" w:cs="Tahoma"/>
          <w:b/>
          <w:bCs/>
          <w:lang w:eastAsia="pl-PL"/>
        </w:rPr>
        <w:t>im. Komisji Edukacji Narodowej w Krakowie</w:t>
      </w: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1D7F2E" w:rsidRDefault="001D7F2E" w:rsidP="001D7F2E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 w:rsidRPr="001D7F2E">
        <w:rPr>
          <w:rFonts w:ascii="Tahoma" w:hAnsi="Tahoma" w:cs="Tahoma"/>
          <w:b/>
          <w:sz w:val="40"/>
          <w:szCs w:val="40"/>
          <w:lang w:eastAsia="pl-PL"/>
        </w:rPr>
        <w:t>Instytut Nauk Technicznych</w:t>
      </w: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jc w:val="center"/>
        <w:rPr>
          <w:sz w:val="40"/>
          <w:szCs w:val="40"/>
          <w:lang w:eastAsia="pl-PL"/>
        </w:rPr>
      </w:pPr>
    </w:p>
    <w:p w:rsidR="00B6777F" w:rsidRDefault="00B6777F" w:rsidP="00B6777F">
      <w:pPr>
        <w:jc w:val="center"/>
        <w:rPr>
          <w:b/>
          <w:bCs/>
          <w:sz w:val="40"/>
          <w:szCs w:val="40"/>
          <w:lang w:eastAsia="pl-PL"/>
        </w:rPr>
      </w:pPr>
    </w:p>
    <w:p w:rsidR="001D7F2E" w:rsidRDefault="001D7F2E" w:rsidP="00B6777F">
      <w:pPr>
        <w:jc w:val="center"/>
        <w:rPr>
          <w:b/>
          <w:bCs/>
          <w:sz w:val="40"/>
          <w:szCs w:val="40"/>
          <w:lang w:eastAsia="pl-PL"/>
        </w:rPr>
      </w:pPr>
    </w:p>
    <w:p w:rsidR="001D7F2E" w:rsidRPr="00737017" w:rsidRDefault="001D7F2E" w:rsidP="00B6777F">
      <w:pPr>
        <w:jc w:val="center"/>
        <w:rPr>
          <w:b/>
          <w:bCs/>
          <w:sz w:val="40"/>
          <w:szCs w:val="40"/>
          <w:lang w:eastAsia="pl-PL"/>
        </w:rPr>
      </w:pPr>
    </w:p>
    <w:p w:rsidR="00697224" w:rsidRDefault="00697224" w:rsidP="00B6777F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1D7F2E" w:rsidRDefault="001D7F2E" w:rsidP="00B6777F">
      <w:pPr>
        <w:jc w:val="center"/>
        <w:rPr>
          <w:rFonts w:ascii="Tahoma" w:hAnsi="Tahoma" w:cs="Tahoma"/>
          <w:sz w:val="40"/>
          <w:szCs w:val="40"/>
          <w:lang w:eastAsia="pl-PL"/>
        </w:rPr>
      </w:pPr>
    </w:p>
    <w:p w:rsidR="00697224" w:rsidRDefault="00697224" w:rsidP="00B6777F">
      <w:pPr>
        <w:jc w:val="center"/>
        <w:rPr>
          <w:rFonts w:ascii="Tahoma" w:hAnsi="Tahoma" w:cs="Tahoma"/>
          <w:sz w:val="40"/>
          <w:szCs w:val="40"/>
          <w:lang w:eastAsia="pl-PL"/>
        </w:rPr>
      </w:pPr>
      <w:bookmarkStart w:id="0" w:name="_GoBack"/>
      <w:bookmarkEnd w:id="0"/>
    </w:p>
    <w:p w:rsidR="00B6777F" w:rsidRPr="00737017" w:rsidRDefault="00B6777F" w:rsidP="00B6777F">
      <w:pPr>
        <w:jc w:val="center"/>
        <w:rPr>
          <w:rFonts w:ascii="Tahoma" w:hAnsi="Tahoma" w:cs="Tahoma"/>
          <w:sz w:val="40"/>
          <w:szCs w:val="40"/>
          <w:lang w:eastAsia="pl-PL"/>
        </w:rPr>
      </w:pPr>
      <w:r w:rsidRPr="00737017">
        <w:rPr>
          <w:rFonts w:ascii="Tahoma" w:hAnsi="Tahoma" w:cs="Tahoma"/>
          <w:sz w:val="40"/>
          <w:szCs w:val="40"/>
          <w:lang w:eastAsia="pl-PL"/>
        </w:rPr>
        <w:t>Laboratorium elektroniki</w:t>
      </w:r>
    </w:p>
    <w:p w:rsidR="00B6777F" w:rsidRPr="00737017" w:rsidRDefault="00B6777F" w:rsidP="00B6777F">
      <w:pPr>
        <w:jc w:val="center"/>
        <w:rPr>
          <w:lang w:eastAsia="pl-PL"/>
        </w:rPr>
      </w:pPr>
    </w:p>
    <w:p w:rsidR="00B6777F" w:rsidRPr="00737017" w:rsidRDefault="00B6777F" w:rsidP="00B6777F">
      <w:pPr>
        <w:rPr>
          <w:lang w:eastAsia="pl-PL"/>
        </w:rPr>
      </w:pPr>
    </w:p>
    <w:p w:rsidR="00B6777F" w:rsidRPr="00737017" w:rsidRDefault="00B6777F" w:rsidP="00B6777F">
      <w:pPr>
        <w:rPr>
          <w:lang w:eastAsia="pl-PL"/>
        </w:rPr>
      </w:pPr>
    </w:p>
    <w:p w:rsidR="00B6777F" w:rsidRDefault="00B6777F" w:rsidP="00B6777F">
      <w:pPr>
        <w:rPr>
          <w:lang w:eastAsia="pl-PL"/>
        </w:rPr>
      </w:pPr>
    </w:p>
    <w:p w:rsidR="00697224" w:rsidRPr="00737017" w:rsidRDefault="00697224" w:rsidP="00B6777F">
      <w:pPr>
        <w:rPr>
          <w:lang w:eastAsia="pl-PL"/>
        </w:rPr>
      </w:pPr>
    </w:p>
    <w:p w:rsidR="00B6777F" w:rsidRDefault="00B6777F" w:rsidP="00B6777F">
      <w:pPr>
        <w:jc w:val="center"/>
        <w:rPr>
          <w:b/>
          <w:sz w:val="32"/>
          <w:szCs w:val="32"/>
          <w:lang w:eastAsia="pl-PL"/>
        </w:rPr>
      </w:pPr>
    </w:p>
    <w:p w:rsidR="001D7F2E" w:rsidRDefault="001D7F2E" w:rsidP="00B6777F">
      <w:pPr>
        <w:jc w:val="center"/>
        <w:rPr>
          <w:b/>
          <w:sz w:val="32"/>
          <w:szCs w:val="32"/>
          <w:lang w:eastAsia="pl-PL"/>
        </w:rPr>
      </w:pPr>
    </w:p>
    <w:p w:rsidR="001D7F2E" w:rsidRDefault="001D7F2E" w:rsidP="00B6777F">
      <w:pPr>
        <w:jc w:val="center"/>
        <w:rPr>
          <w:b/>
          <w:sz w:val="32"/>
          <w:szCs w:val="32"/>
          <w:lang w:eastAsia="pl-PL"/>
        </w:rPr>
      </w:pPr>
    </w:p>
    <w:p w:rsidR="001D7F2E" w:rsidRDefault="001D7F2E" w:rsidP="00B6777F">
      <w:pPr>
        <w:jc w:val="center"/>
        <w:rPr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rFonts w:ascii="Tahoma" w:hAnsi="Tahoma" w:cs="Tahoma"/>
          <w:b/>
          <w:sz w:val="40"/>
          <w:szCs w:val="40"/>
          <w:lang w:eastAsia="pl-PL"/>
        </w:rPr>
      </w:pPr>
      <w:r>
        <w:rPr>
          <w:rFonts w:ascii="Tahoma" w:hAnsi="Tahoma" w:cs="Tahoma"/>
          <w:b/>
          <w:sz w:val="40"/>
          <w:szCs w:val="40"/>
          <w:lang w:eastAsia="pl-PL"/>
        </w:rPr>
        <w:t xml:space="preserve">Ćwiczenie nr </w:t>
      </w:r>
      <w:r w:rsidR="00BA1531">
        <w:rPr>
          <w:rFonts w:ascii="Tahoma" w:hAnsi="Tahoma" w:cs="Tahoma"/>
          <w:b/>
          <w:sz w:val="40"/>
          <w:szCs w:val="40"/>
          <w:lang w:eastAsia="pl-PL"/>
        </w:rPr>
        <w:t>1</w:t>
      </w:r>
    </w:p>
    <w:p w:rsidR="00B6777F" w:rsidRPr="00737017" w:rsidRDefault="00B6777F" w:rsidP="00B6777F">
      <w:pPr>
        <w:jc w:val="center"/>
        <w:rPr>
          <w:rFonts w:ascii="Tahoma" w:hAnsi="Tahoma" w:cs="Tahoma"/>
          <w:b/>
          <w:sz w:val="32"/>
          <w:szCs w:val="32"/>
          <w:lang w:eastAsia="pl-PL"/>
        </w:rPr>
      </w:pPr>
    </w:p>
    <w:p w:rsidR="00B6777F" w:rsidRPr="00737017" w:rsidRDefault="00B6777F" w:rsidP="00B6777F">
      <w:pPr>
        <w:jc w:val="center"/>
        <w:rPr>
          <w:rFonts w:ascii="Tahoma" w:hAnsi="Tahoma" w:cs="Tahoma"/>
          <w:sz w:val="32"/>
          <w:szCs w:val="32"/>
          <w:lang w:eastAsia="pl-PL"/>
        </w:rPr>
      </w:pPr>
      <w:r w:rsidRPr="00737017">
        <w:rPr>
          <w:rFonts w:ascii="Tahoma" w:hAnsi="Tahoma" w:cs="Tahoma"/>
          <w:sz w:val="32"/>
          <w:szCs w:val="32"/>
          <w:lang w:eastAsia="pl-PL"/>
        </w:rPr>
        <w:t xml:space="preserve">Temat: </w:t>
      </w:r>
      <w:r w:rsidRPr="00737017">
        <w:rPr>
          <w:rFonts w:ascii="Tahoma" w:hAnsi="Tahoma" w:cs="Tahoma"/>
          <w:b/>
          <w:sz w:val="32"/>
          <w:szCs w:val="32"/>
          <w:lang w:eastAsia="pl-PL"/>
        </w:rPr>
        <w:t xml:space="preserve">PRZYRZĄDY </w:t>
      </w:r>
      <w:r w:rsidR="00BA1531">
        <w:rPr>
          <w:rFonts w:ascii="Tahoma" w:hAnsi="Tahoma" w:cs="Tahoma"/>
          <w:b/>
          <w:sz w:val="32"/>
          <w:szCs w:val="32"/>
          <w:lang w:eastAsia="pl-PL"/>
        </w:rPr>
        <w:t>POMIAROWE</w:t>
      </w:r>
    </w:p>
    <w:p w:rsidR="00B6777F" w:rsidRPr="00737017" w:rsidRDefault="00B6777F" w:rsidP="00B6777F">
      <w:pPr>
        <w:rPr>
          <w:rFonts w:ascii="Tahoma" w:hAnsi="Tahoma" w:cs="Tahoma"/>
          <w:sz w:val="40"/>
          <w:szCs w:val="40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p w:rsidR="00B6777F" w:rsidRPr="00737017" w:rsidRDefault="00B6777F" w:rsidP="00B6777F">
      <w:pPr>
        <w:rPr>
          <w:rFonts w:ascii="Tahoma" w:hAnsi="Tahoma" w:cs="Tahoma"/>
          <w:lang w:eastAsia="pl-PL"/>
        </w:rPr>
      </w:pP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080"/>
        <w:gridCol w:w="2700"/>
        <w:gridCol w:w="1260"/>
        <w:gridCol w:w="1260"/>
        <w:gridCol w:w="1260"/>
      </w:tblGrid>
      <w:tr w:rsidR="00B6777F" w:rsidRPr="00737017" w:rsidTr="00AB483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Rok studiów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Grupa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Imię i nazwisko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Podpis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jc w:val="center"/>
              <w:rPr>
                <w:rFonts w:ascii="Tahoma" w:hAnsi="Tahoma" w:cs="Tahoma"/>
                <w:b/>
                <w:lang w:eastAsia="pl-PL"/>
              </w:rPr>
            </w:pPr>
            <w:r w:rsidRPr="00737017">
              <w:rPr>
                <w:rFonts w:ascii="Tahoma" w:hAnsi="Tahoma" w:cs="Tahoma"/>
                <w:b/>
                <w:lang w:eastAsia="pl-PL"/>
              </w:rPr>
              <w:t>Ocena</w:t>
            </w:r>
          </w:p>
        </w:tc>
      </w:tr>
      <w:tr w:rsidR="00B6777F" w:rsidRPr="00737017" w:rsidTr="00AB4835">
        <w:trPr>
          <w:trHeight w:val="567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rPr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rPr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rPr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7F" w:rsidRPr="00737017" w:rsidRDefault="00B6777F" w:rsidP="00AB4835">
            <w:pPr>
              <w:rPr>
                <w:lang w:eastAsia="pl-PL"/>
              </w:rPr>
            </w:pPr>
          </w:p>
        </w:tc>
      </w:tr>
    </w:tbl>
    <w:p w:rsidR="00B6777F" w:rsidRDefault="00B6777F" w:rsidP="00B6777F">
      <w:pPr>
        <w:autoSpaceDE w:val="0"/>
        <w:autoSpaceDN w:val="0"/>
        <w:adjustRightInd w:val="0"/>
        <w:rPr>
          <w:rStyle w:val="hps"/>
          <w:rFonts w:ascii="Arial" w:hAnsi="Arial" w:cs="Arial"/>
          <w:b/>
          <w:i/>
          <w:sz w:val="28"/>
          <w:szCs w:val="28"/>
        </w:rPr>
        <w:sectPr w:rsidR="00B6777F" w:rsidSect="00AB4835">
          <w:footerReference w:type="default" r:id="rId7"/>
          <w:pgSz w:w="11906" w:h="16838"/>
          <w:pgMar w:top="1134" w:right="1418" w:bottom="1418" w:left="1134" w:header="709" w:footer="709" w:gutter="0"/>
          <w:cols w:space="708"/>
          <w:titlePg/>
          <w:docGrid w:linePitch="360"/>
        </w:sectPr>
      </w:pPr>
    </w:p>
    <w:p w:rsidR="00494083" w:rsidRPr="0022761F" w:rsidRDefault="00BC0116" w:rsidP="00E856B8">
      <w:pPr>
        <w:pStyle w:val="Nagwek2"/>
        <w:numPr>
          <w:ilvl w:val="0"/>
          <w:numId w:val="5"/>
        </w:numPr>
        <w:ind w:left="426"/>
        <w:rPr>
          <w:rFonts w:cs="Tahoma"/>
        </w:rPr>
      </w:pPr>
      <w:r w:rsidRPr="0022761F">
        <w:rPr>
          <w:rFonts w:cs="Tahoma"/>
        </w:rPr>
        <w:lastRenderedPageBreak/>
        <w:t>Wprowadzenie</w:t>
      </w:r>
    </w:p>
    <w:p w:rsidR="00243386" w:rsidRPr="00530AD4" w:rsidRDefault="00243386" w:rsidP="001746B6">
      <w:pPr>
        <w:suppressAutoHyphens w:val="0"/>
        <w:spacing w:after="200" w:line="276" w:lineRule="auto"/>
        <w:ind w:left="426" w:firstLine="282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Pomiarem nazywane są czynności doświadczalne, mające na celu wyznaczenie wartości wielkości mierzonej, wyrażonej ilocz</w:t>
      </w:r>
      <w:r w:rsidR="001746B6" w:rsidRPr="00530AD4">
        <w:rPr>
          <w:rFonts w:ascii="Tahoma" w:hAnsi="Tahoma" w:cs="Tahoma"/>
        </w:rPr>
        <w:t xml:space="preserve">ynem liczby i jednostki miary. </w:t>
      </w:r>
      <w:r w:rsidRPr="00530AD4">
        <w:rPr>
          <w:rFonts w:ascii="Tahoma" w:hAnsi="Tahoma" w:cs="Tahoma"/>
        </w:rPr>
        <w:t>Wielkością (w znaczeniu fizycznym i metrologicznym) nazywa jest ta właściwość zjawiska lub ciała, którą można określić nie tylko jakościowo, ale również ilościowo.</w:t>
      </w:r>
      <w:r w:rsidR="001746B6" w:rsidRPr="00530AD4">
        <w:rPr>
          <w:rFonts w:ascii="Tahoma" w:hAnsi="Tahoma" w:cs="Tahoma"/>
        </w:rPr>
        <w:t xml:space="preserve"> </w:t>
      </w:r>
      <w:r w:rsidRPr="00530AD4">
        <w:rPr>
          <w:rFonts w:ascii="Tahoma" w:hAnsi="Tahoma" w:cs="Tahoma"/>
        </w:rPr>
        <w:t>Wartością wielkości mierzonej jest iloczyn liczby i jednostki miary.</w:t>
      </w:r>
    </w:p>
    <w:p w:rsidR="00C65FE9" w:rsidRPr="0022761F" w:rsidRDefault="00C65FE9" w:rsidP="007F6708">
      <w:pPr>
        <w:pStyle w:val="Nagwek2"/>
        <w:numPr>
          <w:ilvl w:val="0"/>
          <w:numId w:val="5"/>
        </w:numPr>
        <w:spacing w:before="0"/>
        <w:ind w:left="426"/>
      </w:pPr>
      <w:r w:rsidRPr="0022761F">
        <w:t>Cel</w:t>
      </w:r>
      <w:r w:rsidR="007F6708" w:rsidRPr="0022761F">
        <w:t xml:space="preserve"> ćwiczenia</w:t>
      </w:r>
    </w:p>
    <w:p w:rsidR="00243386" w:rsidRPr="00530AD4" w:rsidRDefault="00243386" w:rsidP="007F6708">
      <w:pPr>
        <w:pStyle w:val="Nagwek2"/>
        <w:numPr>
          <w:ilvl w:val="0"/>
          <w:numId w:val="0"/>
        </w:numPr>
        <w:spacing w:before="0"/>
        <w:ind w:firstLine="426"/>
        <w:jc w:val="both"/>
        <w:rPr>
          <w:rFonts w:cs="Tahoma"/>
          <w:sz w:val="24"/>
          <w:szCs w:val="24"/>
          <w:lang w:val="pl-PL"/>
        </w:rPr>
      </w:pPr>
      <w:r w:rsidRPr="00530AD4">
        <w:rPr>
          <w:rFonts w:cs="Tahoma"/>
          <w:b w:val="0"/>
          <w:sz w:val="24"/>
          <w:szCs w:val="24"/>
        </w:rPr>
        <w:t>Celem ćwiczenia jest poznanie budowy i zasady działania oraz poprawnej obsługi przyrządów pomiarowych,  które są stosowane w laboratorium elektroniki.</w:t>
      </w:r>
      <w:r w:rsidRPr="00530AD4">
        <w:rPr>
          <w:rFonts w:cs="Tahoma"/>
          <w:b w:val="0"/>
          <w:sz w:val="24"/>
          <w:szCs w:val="24"/>
          <w:lang w:val="pl-PL"/>
        </w:rPr>
        <w:t xml:space="preserve"> </w:t>
      </w:r>
      <w:r w:rsidRPr="00530AD4">
        <w:rPr>
          <w:rFonts w:cs="Tahoma"/>
          <w:b w:val="0"/>
          <w:sz w:val="24"/>
          <w:szCs w:val="24"/>
        </w:rPr>
        <w:t>W</w:t>
      </w:r>
      <w:r w:rsidRPr="00530AD4">
        <w:rPr>
          <w:rFonts w:cs="Tahoma"/>
          <w:b w:val="0"/>
          <w:sz w:val="24"/>
          <w:szCs w:val="24"/>
          <w:lang w:val="pl-PL"/>
        </w:rPr>
        <w:t> </w:t>
      </w:r>
      <w:r w:rsidRPr="00530AD4">
        <w:rPr>
          <w:rFonts w:cs="Tahoma"/>
          <w:b w:val="0"/>
          <w:sz w:val="24"/>
          <w:szCs w:val="24"/>
        </w:rPr>
        <w:t>drugiej części ćwiczenia należy zmierzyć wartości elekt</w:t>
      </w:r>
      <w:r w:rsidR="00E6471D">
        <w:rPr>
          <w:rFonts w:cs="Tahoma"/>
          <w:b w:val="0"/>
          <w:sz w:val="24"/>
          <w:szCs w:val="24"/>
        </w:rPr>
        <w:t>ronicznych elementów czynnych i </w:t>
      </w:r>
      <w:r w:rsidRPr="00530AD4">
        <w:rPr>
          <w:rFonts w:cs="Tahoma"/>
          <w:b w:val="0"/>
          <w:sz w:val="24"/>
          <w:szCs w:val="24"/>
        </w:rPr>
        <w:t>biernych. Zakres ćwiczenia obejmuje również poznanie metod i zasad wykonywania pomiarów, zgodnie z obowiązującymi przepisami BHP</w:t>
      </w:r>
      <w:r w:rsidRPr="00530AD4">
        <w:rPr>
          <w:rFonts w:cs="Tahoma"/>
          <w:sz w:val="24"/>
          <w:szCs w:val="24"/>
        </w:rPr>
        <w:t xml:space="preserve">. </w:t>
      </w:r>
    </w:p>
    <w:p w:rsidR="00494083" w:rsidRPr="0022761F" w:rsidRDefault="00494083" w:rsidP="00494083">
      <w:pPr>
        <w:autoSpaceDE w:val="0"/>
      </w:pPr>
    </w:p>
    <w:p w:rsidR="00B814AD" w:rsidRPr="00530AD4" w:rsidRDefault="007F6708" w:rsidP="007F6708">
      <w:pPr>
        <w:autoSpaceDE w:val="0"/>
        <w:spacing w:line="276" w:lineRule="auto"/>
        <w:rPr>
          <w:rFonts w:ascii="Tahoma" w:hAnsi="Tahoma" w:cs="Tahoma"/>
          <w:b/>
          <w:bCs/>
          <w:sz w:val="28"/>
          <w:szCs w:val="28"/>
        </w:rPr>
      </w:pPr>
      <w:r w:rsidRPr="00530AD4">
        <w:rPr>
          <w:rFonts w:ascii="Tahoma" w:hAnsi="Tahoma" w:cs="Tahoma"/>
          <w:b/>
          <w:bCs/>
          <w:sz w:val="28"/>
          <w:szCs w:val="28"/>
        </w:rPr>
        <w:t>Multimetr</w:t>
      </w:r>
    </w:p>
    <w:p w:rsidR="00B814AD" w:rsidRPr="00530AD4" w:rsidRDefault="00B814AD" w:rsidP="00E6471D">
      <w:pPr>
        <w:autoSpaceDE w:val="0"/>
        <w:spacing w:line="276" w:lineRule="auto"/>
        <w:ind w:firstLine="360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Konstrukcje współczesnych przyrządów pomiar</w:t>
      </w:r>
      <w:r w:rsidR="00E6471D">
        <w:rPr>
          <w:rFonts w:ascii="Tahoma" w:hAnsi="Tahoma" w:cs="Tahoma"/>
        </w:rPr>
        <w:t>owych wykonywane są w oparciu o </w:t>
      </w:r>
      <w:r w:rsidRPr="00530AD4">
        <w:rPr>
          <w:rFonts w:ascii="Tahoma" w:hAnsi="Tahoma" w:cs="Tahoma"/>
        </w:rPr>
        <w:t>przetworniki analogowe-cyfrowo ADC (ang. Analog to Digital Converter). Wynika to z kilku powodów:</w:t>
      </w:r>
    </w:p>
    <w:p w:rsidR="00B814AD" w:rsidRPr="00530AD4" w:rsidRDefault="00B814AD" w:rsidP="00B814AD">
      <w:pPr>
        <w:autoSpaceDE w:val="0"/>
        <w:spacing w:line="276" w:lineRule="auto"/>
        <w:ind w:firstLine="426"/>
        <w:rPr>
          <w:rFonts w:ascii="Tahoma" w:hAnsi="Tahoma" w:cs="Tahoma"/>
        </w:rPr>
      </w:pPr>
      <w:r w:rsidRPr="00530AD4">
        <w:rPr>
          <w:rFonts w:ascii="Tahoma" w:hAnsi="Tahoma" w:cs="Tahoma"/>
        </w:rPr>
        <w:t>- precyzyjny i stosunkowo łatwy odczyt wartości</w:t>
      </w:r>
    </w:p>
    <w:p w:rsidR="00B814AD" w:rsidRPr="00530AD4" w:rsidRDefault="00B814AD" w:rsidP="00B814AD">
      <w:pPr>
        <w:autoSpaceDE w:val="0"/>
        <w:spacing w:line="276" w:lineRule="auto"/>
        <w:ind w:firstLine="426"/>
        <w:rPr>
          <w:rFonts w:ascii="Tahoma" w:hAnsi="Tahoma" w:cs="Tahoma"/>
        </w:rPr>
      </w:pPr>
      <w:r w:rsidRPr="00530AD4">
        <w:rPr>
          <w:rFonts w:ascii="Tahoma" w:hAnsi="Tahoma" w:cs="Tahoma"/>
        </w:rPr>
        <w:t>- duża dokładność przetwarzania,</w:t>
      </w:r>
    </w:p>
    <w:p w:rsidR="00B814AD" w:rsidRPr="00530AD4" w:rsidRDefault="00B814AD" w:rsidP="00B814AD">
      <w:pPr>
        <w:autoSpaceDE w:val="0"/>
        <w:spacing w:line="276" w:lineRule="auto"/>
        <w:ind w:firstLine="426"/>
        <w:rPr>
          <w:rFonts w:ascii="Tahoma" w:hAnsi="Tahoma" w:cs="Tahoma"/>
        </w:rPr>
      </w:pPr>
      <w:r w:rsidRPr="00530AD4">
        <w:rPr>
          <w:rFonts w:ascii="Tahoma" w:hAnsi="Tahoma" w:cs="Tahoma"/>
        </w:rPr>
        <w:t>- jednoukładowe scalone przetworniki,</w:t>
      </w:r>
    </w:p>
    <w:p w:rsidR="00B814AD" w:rsidRPr="00530AD4" w:rsidRDefault="00B814AD" w:rsidP="00B814AD">
      <w:pPr>
        <w:autoSpaceDE w:val="0"/>
        <w:spacing w:line="276" w:lineRule="auto"/>
        <w:ind w:firstLine="426"/>
        <w:rPr>
          <w:rFonts w:ascii="Tahoma" w:hAnsi="Tahoma" w:cs="Tahoma"/>
        </w:rPr>
      </w:pPr>
      <w:r w:rsidRPr="00530AD4">
        <w:rPr>
          <w:rFonts w:ascii="Tahoma" w:hAnsi="Tahoma" w:cs="Tahoma"/>
        </w:rPr>
        <w:t>- niski koszt produkcji.</w:t>
      </w:r>
    </w:p>
    <w:p w:rsidR="00EA3E7A" w:rsidRPr="00530AD4" w:rsidRDefault="00B814AD" w:rsidP="00B814AD">
      <w:pPr>
        <w:autoSpaceDE w:val="0"/>
        <w:spacing w:line="276" w:lineRule="auto"/>
        <w:ind w:firstLine="360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To jedynie kilka zalet przetworników A/D. W praktyce przetwarzane w postać cyfrową są dwie wielkości analogowe: czas i napięcie. Pozostałe wielkości fizyczne przetwarzane są w odpowiednich przetwornikach na napięcie lub czas. Najprostszy układ do odmierzania czasu składa się z generatora częstotliwości wzorcowej, układu zliczającego generowane impulsy i układu zatrzymującego zliczanie po określonym czasie. Czas ten jest proporcjonalny do wartości mierzonej wielkości . Jeżeli wielkością jest napięcie, którego wartość została zamieniona na proporcjonalny przedział czasu, to otrzymujemy prosty przetwornik A/D napięcie-czas. Wielkość tę najłatwiej jest mierzyć przy użyciu techniki cyfrowej. Wśród wielu metod przetwarzania A/D i wielu konstrukcji przetworników A/D na szczególną uwagę zasługuje przetwornik z podwójnym całkowaniem (rzadziej spotykana, ale dokładniej odzwierciedlająca zasadę działania nazwa, to przetwornik z dwukrotnym całkowaniem). Jest to typ przetwornika integracyjnego, a więc takiego, który przetwarza napięcie na proporcjonalny przedział czasu. Jego zaletą jest niezależność nachylenia charakterystyki przetwarzania od stałej czasowej integratora i od częstotliwości generatora taktu zegarowego. Schemat blokowy przetwornika z</w:t>
      </w:r>
      <w:r w:rsidRPr="00530AD4">
        <w:rPr>
          <w:rFonts w:ascii="Tahoma" w:hAnsi="Tahoma" w:cs="Tahoma"/>
          <w:lang w:val="en"/>
        </w:rPr>
        <w:t> </w:t>
      </w:r>
      <w:r w:rsidRPr="00530AD4">
        <w:rPr>
          <w:rFonts w:ascii="Tahoma" w:hAnsi="Tahoma" w:cs="Tahoma"/>
        </w:rPr>
        <w:t>dwukrotnym całkowaniem przedstawiono na rysunku 1.</w:t>
      </w:r>
    </w:p>
    <w:p w:rsidR="00B814AD" w:rsidRPr="0022761F" w:rsidRDefault="00B814AD" w:rsidP="007F6708">
      <w:pPr>
        <w:autoSpaceDE w:val="0"/>
        <w:spacing w:line="276" w:lineRule="auto"/>
        <w:ind w:firstLine="360"/>
        <w:jc w:val="center"/>
        <w:rPr>
          <w:rFonts w:ascii="Arial" w:hAnsi="Arial" w:cs="Arial"/>
        </w:rPr>
      </w:pPr>
    </w:p>
    <w:p w:rsidR="007F6708" w:rsidRPr="0022761F" w:rsidRDefault="007F6708" w:rsidP="007F6708">
      <w:pPr>
        <w:autoSpaceDE w:val="0"/>
        <w:spacing w:line="276" w:lineRule="auto"/>
        <w:ind w:firstLine="360"/>
        <w:jc w:val="center"/>
        <w:rPr>
          <w:rFonts w:ascii="Arial" w:hAnsi="Arial" w:cs="Arial"/>
        </w:rPr>
      </w:pPr>
    </w:p>
    <w:p w:rsidR="007F6708" w:rsidRPr="0022761F" w:rsidRDefault="007F6708" w:rsidP="007F6708">
      <w:pPr>
        <w:autoSpaceDE w:val="0"/>
        <w:spacing w:line="276" w:lineRule="auto"/>
        <w:ind w:firstLine="360"/>
        <w:jc w:val="center"/>
        <w:rPr>
          <w:rFonts w:ascii="Arial" w:hAnsi="Arial" w:cs="Arial"/>
        </w:rPr>
      </w:pPr>
    </w:p>
    <w:p w:rsidR="007F6708" w:rsidRPr="0022761F" w:rsidRDefault="00ED36D7" w:rsidP="007F6708">
      <w:pPr>
        <w:autoSpaceDE w:val="0"/>
        <w:spacing w:line="276" w:lineRule="auto"/>
        <w:ind w:firstLine="360"/>
        <w:jc w:val="center"/>
        <w:rPr>
          <w:rFonts w:ascii="Arial" w:hAnsi="Arial" w:cs="Arial"/>
        </w:rPr>
      </w:pPr>
      <w:r w:rsidRPr="0022761F">
        <w:rPr>
          <w:noProof/>
          <w:sz w:val="26"/>
          <w:lang w:eastAsia="pl-PL"/>
        </w:rPr>
        <w:drawing>
          <wp:inline distT="0" distB="0" distL="0" distR="0">
            <wp:extent cx="4966970" cy="2618740"/>
            <wp:effectExtent l="0" t="0" r="508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4AD" w:rsidRPr="00530AD4" w:rsidRDefault="007F6708" w:rsidP="00B814AD">
      <w:pPr>
        <w:autoSpaceDE w:val="0"/>
        <w:spacing w:line="276" w:lineRule="auto"/>
        <w:ind w:firstLine="360"/>
        <w:jc w:val="center"/>
        <w:rPr>
          <w:rFonts w:ascii="Tahoma" w:hAnsi="Tahoma" w:cs="Tahoma"/>
        </w:rPr>
      </w:pPr>
      <w:r w:rsidRPr="00530AD4">
        <w:rPr>
          <w:rFonts w:ascii="Tahoma" w:hAnsi="Tahoma" w:cs="Tahoma"/>
          <w:bCs/>
        </w:rPr>
        <w:t>Rys. 1. Schemat blokowy przetwornika A/D z dwukrotnym całkowaniem.</w:t>
      </w:r>
    </w:p>
    <w:p w:rsidR="00475E09" w:rsidRPr="00530AD4" w:rsidRDefault="00E51B03" w:rsidP="00530AD4">
      <w:pPr>
        <w:autoSpaceDE w:val="0"/>
        <w:spacing w:line="276" w:lineRule="auto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Zasada działania przetwornika oparta jest na dwukrotnym całkowaniu napięcia wejściowego. Kondensator C1 jest najpierw ładowany przez ustalony cza</w:t>
      </w:r>
      <w:r w:rsidR="00B65523" w:rsidRPr="00530AD4">
        <w:rPr>
          <w:rFonts w:ascii="Tahoma" w:hAnsi="Tahoma" w:cs="Tahoma"/>
        </w:rPr>
        <w:t>s prądem o </w:t>
      </w:r>
      <w:r w:rsidRPr="00530AD4">
        <w:rPr>
          <w:rFonts w:ascii="Tahoma" w:hAnsi="Tahoma" w:cs="Tahoma"/>
        </w:rPr>
        <w:t xml:space="preserve">natężeniu proporcjonalnym do wartości napięcia wejściowego (mierzonego), a następnie rozładowany prądem o stałej wartości aż do osiągnięcia zera w czasie </w:t>
      </w:r>
      <w:r w:rsidR="00475E09" w:rsidRPr="00530AD4">
        <w:rPr>
          <w:rFonts w:ascii="Tahoma" w:hAnsi="Tahoma" w:cs="Tahoma"/>
        </w:rPr>
        <w:t>Δ</w:t>
      </w:r>
      <w:r w:rsidRPr="00530AD4">
        <w:rPr>
          <w:rFonts w:ascii="Tahoma" w:hAnsi="Tahoma" w:cs="Tahoma"/>
        </w:rPr>
        <w:t xml:space="preserve">t. </w:t>
      </w:r>
    </w:p>
    <w:p w:rsidR="00475E09" w:rsidRPr="0022761F" w:rsidRDefault="00475E09" w:rsidP="00475E09">
      <w:pPr>
        <w:autoSpaceDE w:val="0"/>
        <w:spacing w:line="276" w:lineRule="auto"/>
        <w:ind w:firstLine="360"/>
        <w:jc w:val="center"/>
        <w:rPr>
          <w:rFonts w:ascii="Arial" w:hAnsi="Arial" w:cs="Arial"/>
        </w:rPr>
      </w:pPr>
      <w:r w:rsidRPr="0022761F">
        <w:rPr>
          <w:position w:val="-32"/>
          <w:sz w:val="26"/>
        </w:rPr>
        <w:object w:dxaOrig="25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pt;height:35pt" o:ole="">
            <v:imagedata r:id="rId9" o:title=""/>
          </v:shape>
          <o:OLEObject Type="Embed" ProgID="Equation.2" ShapeID="_x0000_i1025" DrawAspect="Content" ObjectID="_1672389567" r:id="rId10"/>
        </w:object>
      </w:r>
    </w:p>
    <w:p w:rsidR="00B814AD" w:rsidRPr="00530AD4" w:rsidRDefault="00E51B03" w:rsidP="00B65523">
      <w:pPr>
        <w:autoSpaceDE w:val="0"/>
        <w:spacing w:line="276" w:lineRule="auto"/>
        <w:ind w:firstLine="360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Czas, w którym kondensator zostaje całkowicie rozładowany jest proporcjonalny do napięcia mierzonego UI. Wyjście komparatora K1 będąc w stanie wysokim uaktywnia bramkę B1 do której dołączony jest generator zegarowy. Impulsy zegarowe zliczane są w liczniku binarnym i po zdekodowaniu wyświetlane na wyświetlaczu. Zasadę działania przetwornika przedstawiono na rysunku 2.</w:t>
      </w:r>
    </w:p>
    <w:p w:rsidR="00E51B03" w:rsidRPr="0022761F" w:rsidRDefault="00E51B03" w:rsidP="00E51B03">
      <w:pPr>
        <w:autoSpaceDE w:val="0"/>
        <w:spacing w:line="276" w:lineRule="auto"/>
        <w:ind w:firstLine="284"/>
        <w:jc w:val="center"/>
        <w:rPr>
          <w:rFonts w:ascii="Arial" w:hAnsi="Arial" w:cs="Arial"/>
        </w:rPr>
      </w:pPr>
    </w:p>
    <w:p w:rsidR="00475E09" w:rsidRPr="00530AD4" w:rsidRDefault="00ED36D7" w:rsidP="00E51B03">
      <w:pPr>
        <w:autoSpaceDE w:val="0"/>
        <w:spacing w:line="276" w:lineRule="auto"/>
        <w:ind w:firstLine="284"/>
        <w:jc w:val="center"/>
        <w:rPr>
          <w:rFonts w:ascii="Tahoma" w:hAnsi="Tahoma" w:cs="Tahoma"/>
        </w:rPr>
      </w:pPr>
      <w:r w:rsidRPr="00530AD4">
        <w:rPr>
          <w:rFonts w:ascii="Tahoma" w:hAnsi="Tahoma" w:cs="Tahoma"/>
          <w:noProof/>
          <w:sz w:val="26"/>
          <w:lang w:eastAsia="pl-PL"/>
        </w:rPr>
        <w:drawing>
          <wp:inline distT="0" distB="0" distL="0" distR="0">
            <wp:extent cx="3792855" cy="1783715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03" w:rsidRPr="00530AD4" w:rsidRDefault="00E51B03" w:rsidP="00E51B03">
      <w:pPr>
        <w:autoSpaceDE w:val="0"/>
        <w:spacing w:line="276" w:lineRule="auto"/>
        <w:ind w:firstLine="284"/>
        <w:jc w:val="center"/>
        <w:rPr>
          <w:rFonts w:ascii="Tahoma" w:hAnsi="Tahoma" w:cs="Tahoma"/>
          <w:bCs/>
        </w:rPr>
      </w:pPr>
      <w:r w:rsidRPr="00530AD4">
        <w:rPr>
          <w:rFonts w:ascii="Tahoma" w:hAnsi="Tahoma" w:cs="Tahoma"/>
          <w:bCs/>
        </w:rPr>
        <w:t>Rys. 2. Cykl przetwarzania przetwornika z dwukrotnym całkowaniem.</w:t>
      </w:r>
    </w:p>
    <w:p w:rsidR="00E51B03" w:rsidRPr="00530AD4" w:rsidRDefault="00E51B03" w:rsidP="00E51B03">
      <w:pPr>
        <w:autoSpaceDE w:val="0"/>
        <w:spacing w:line="276" w:lineRule="auto"/>
        <w:ind w:firstLine="284"/>
        <w:jc w:val="center"/>
        <w:rPr>
          <w:rFonts w:ascii="Tahoma" w:hAnsi="Tahoma" w:cs="Tahoma"/>
          <w:bCs/>
        </w:rPr>
      </w:pP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 xml:space="preserve">Zliczona liczba jest proporcjonalna do wartości sygnału wejściowego, którym najczęściej jest napięcie mierzone. Metoda dwukrotnego całkowania pozwala osiągnąć bardzo dużą dokładność przetwarzania, niezależną od stałości parametrów </w:t>
      </w:r>
      <w:r w:rsidRPr="00530AD4">
        <w:rPr>
          <w:rFonts w:ascii="Tahoma" w:hAnsi="Tahoma" w:cs="Tahoma"/>
        </w:rPr>
        <w:lastRenderedPageBreak/>
        <w:t>zastosowanych elementów. Na dokładność przetwarzania nie ma wpływu pojemność kondensatora integratora oraz stałość częstotliwości generatora zegarowego.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Głównym czynnikiem wpływającym na dokładność i powtarzalność przetwarzania jest stabilność temperaturowa napięcia odniesienia. Decyduje ono o stałości źródła prądu, które rozładowuje kondensator w drugim etapie przetwarzania. Wytwarzanie precyzyjnych źródeł napięcia i prądu nie stanowi obecnie problemu. Przetworniki z dwukrotnym całkowa</w:t>
      </w:r>
      <w:r w:rsidR="00530AD4">
        <w:rPr>
          <w:rFonts w:ascii="Tahoma" w:hAnsi="Tahoma" w:cs="Tahoma"/>
        </w:rPr>
        <w:t>niem są powszechnie stosowane w </w:t>
      </w:r>
      <w:r w:rsidRPr="00530AD4">
        <w:rPr>
          <w:rFonts w:ascii="Tahoma" w:hAnsi="Tahoma" w:cs="Tahoma"/>
        </w:rPr>
        <w:t xml:space="preserve">miernikach uniwersalnych i multimetrach. Jak </w:t>
      </w:r>
      <w:r w:rsidR="00530AD4">
        <w:rPr>
          <w:rFonts w:ascii="Tahoma" w:hAnsi="Tahoma" w:cs="Tahoma"/>
        </w:rPr>
        <w:t>łatwo można zauważyć, miernik z </w:t>
      </w:r>
      <w:r w:rsidRPr="00530AD4">
        <w:rPr>
          <w:rFonts w:ascii="Tahoma" w:hAnsi="Tahoma" w:cs="Tahoma"/>
        </w:rPr>
        <w:t>tego typu przetwornikiem posiada wewnętrzny generator, licznik binarny, źródło napięcia wzorcowego. Wykorzystując te układy konstruktorzy projektują multimetry, przy pomocy których można wykonać pomiary: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natężenia prądu AC, DC,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napięcia AC,DC,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rezystancji,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pojemności,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indukcyjności,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częstotliwości,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temperatury,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zwarcia,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napięcia przewodzenia złącza półprzewodnikowego,</w:t>
      </w:r>
    </w:p>
    <w:p w:rsidR="00E51B03" w:rsidRPr="00530AD4" w:rsidRDefault="00E51B03" w:rsidP="00E51B03">
      <w:pPr>
        <w:autoSpaceDE w:val="0"/>
        <w:spacing w:line="276" w:lineRule="auto"/>
        <w:ind w:firstLine="567"/>
        <w:jc w:val="both"/>
        <w:rPr>
          <w:rFonts w:ascii="Tahoma" w:hAnsi="Tahoma" w:cs="Tahoma"/>
          <w:sz w:val="15"/>
          <w:szCs w:val="15"/>
        </w:rPr>
      </w:pPr>
      <w:r w:rsidRPr="00530AD4">
        <w:rPr>
          <w:rFonts w:ascii="Tahoma" w:hAnsi="Tahoma" w:cs="Tahoma"/>
        </w:rPr>
        <w:t>- statycznego współczynnika wzmocnienia prądowego h</w:t>
      </w:r>
      <w:r w:rsidRPr="00530AD4">
        <w:rPr>
          <w:rFonts w:ascii="Tahoma" w:hAnsi="Tahoma" w:cs="Tahoma"/>
          <w:vertAlign w:val="subscript"/>
        </w:rPr>
        <w:t>FE</w:t>
      </w:r>
      <w:r w:rsidRPr="00530AD4">
        <w:rPr>
          <w:rFonts w:ascii="Tahoma" w:hAnsi="Tahoma" w:cs="Tahoma"/>
        </w:rPr>
        <w:t>.</w:t>
      </w:r>
      <w:r w:rsidRPr="00530AD4">
        <w:rPr>
          <w:rFonts w:ascii="Tahoma" w:hAnsi="Tahoma" w:cs="Tahoma"/>
          <w:sz w:val="15"/>
          <w:szCs w:val="15"/>
        </w:rPr>
        <w:t xml:space="preserve"> </w:t>
      </w:r>
    </w:p>
    <w:p w:rsidR="00831417" w:rsidRPr="0022761F" w:rsidRDefault="00831417" w:rsidP="00E51B03">
      <w:pPr>
        <w:autoSpaceDE w:val="0"/>
        <w:spacing w:line="276" w:lineRule="auto"/>
        <w:ind w:firstLine="567"/>
        <w:jc w:val="both"/>
        <w:rPr>
          <w:rFonts w:ascii="Arial" w:hAnsi="Arial" w:cs="Arial"/>
        </w:rPr>
      </w:pPr>
    </w:p>
    <w:p w:rsidR="00494083" w:rsidRPr="0022761F" w:rsidRDefault="00241C4F" w:rsidP="00831417">
      <w:pPr>
        <w:numPr>
          <w:ilvl w:val="0"/>
          <w:numId w:val="5"/>
        </w:numPr>
        <w:autoSpaceDE w:val="0"/>
        <w:spacing w:line="276" w:lineRule="auto"/>
        <w:ind w:left="284"/>
        <w:rPr>
          <w:rFonts w:ascii="Tahoma" w:hAnsi="Tahoma" w:cs="Tahoma"/>
          <w:b/>
          <w:sz w:val="28"/>
          <w:szCs w:val="28"/>
        </w:rPr>
      </w:pPr>
      <w:r w:rsidRPr="0022761F">
        <w:rPr>
          <w:rFonts w:ascii="Tahoma" w:hAnsi="Tahoma" w:cs="Tahoma"/>
          <w:b/>
          <w:sz w:val="28"/>
          <w:szCs w:val="28"/>
        </w:rPr>
        <w:t>Przebieg ćwiczenia</w:t>
      </w:r>
    </w:p>
    <w:p w:rsidR="00831417" w:rsidRPr="00530AD4" w:rsidRDefault="00831417" w:rsidP="00831417">
      <w:pPr>
        <w:autoSpaceDE w:val="0"/>
        <w:spacing w:line="276" w:lineRule="auto"/>
        <w:ind w:left="284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3.1 Poznanie budowy, zasady działania oraz poprawnej obsługi oscyloskopu.</w:t>
      </w:r>
    </w:p>
    <w:p w:rsidR="00831417" w:rsidRPr="00530AD4" w:rsidRDefault="00831417" w:rsidP="00831417">
      <w:pPr>
        <w:autoSpaceDE w:val="0"/>
        <w:spacing w:line="276" w:lineRule="auto"/>
        <w:ind w:left="709" w:hanging="425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3.2 Poznanie parametrów elektrycznych i możliwości pomiarowych mierników cyfrowych.</w:t>
      </w:r>
    </w:p>
    <w:p w:rsidR="00831417" w:rsidRPr="00530AD4" w:rsidRDefault="00831417" w:rsidP="00831417">
      <w:pPr>
        <w:autoSpaceDE w:val="0"/>
        <w:ind w:left="709" w:hanging="425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3.3 Pomiar częstotliwości i amplitudy sygnału elektrycznego przy pomocy oscyloskopu.</w:t>
      </w:r>
    </w:p>
    <w:p w:rsidR="00831417" w:rsidRPr="00530AD4" w:rsidRDefault="00831417" w:rsidP="006F68DB">
      <w:pPr>
        <w:autoSpaceDE w:val="0"/>
        <w:spacing w:line="276" w:lineRule="auto"/>
        <w:ind w:left="284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3.4 Pomiar wartości elementów biernych i czynnych.</w:t>
      </w:r>
    </w:p>
    <w:p w:rsidR="00831417" w:rsidRPr="00530AD4" w:rsidRDefault="006F68DB" w:rsidP="006F68DB">
      <w:pPr>
        <w:autoSpaceDE w:val="0"/>
        <w:spacing w:line="276" w:lineRule="auto"/>
        <w:ind w:left="284"/>
        <w:jc w:val="both"/>
        <w:rPr>
          <w:rFonts w:ascii="Tahoma" w:hAnsi="Tahoma" w:cs="Tahoma"/>
          <w:bCs/>
        </w:rPr>
      </w:pPr>
      <w:r w:rsidRPr="00530AD4">
        <w:rPr>
          <w:rFonts w:ascii="Tahoma" w:hAnsi="Tahoma" w:cs="Tahoma"/>
          <w:bCs/>
        </w:rPr>
        <w:t xml:space="preserve">3.5 </w:t>
      </w:r>
      <w:r w:rsidR="00831417" w:rsidRPr="00530AD4">
        <w:rPr>
          <w:rFonts w:ascii="Tahoma" w:hAnsi="Tahoma" w:cs="Tahoma"/>
          <w:bCs/>
        </w:rPr>
        <w:t>Należy poznać dane katalogowe przyrządów: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o</w:t>
      </w:r>
      <w:r w:rsidR="00831417" w:rsidRPr="00530AD4">
        <w:rPr>
          <w:rFonts w:ascii="Tahoma" w:hAnsi="Tahoma" w:cs="Tahoma"/>
        </w:rPr>
        <w:t>scylos</w:t>
      </w:r>
      <w:r w:rsidRPr="00530AD4">
        <w:rPr>
          <w:rFonts w:ascii="Tahoma" w:hAnsi="Tahoma" w:cs="Tahoma"/>
        </w:rPr>
        <w:t>kop analogowy</w:t>
      </w:r>
      <w:r w:rsidR="00831417" w:rsidRPr="00530AD4">
        <w:rPr>
          <w:rFonts w:ascii="Tahoma" w:hAnsi="Tahoma" w:cs="Tahoma"/>
        </w:rPr>
        <w:t xml:space="preserve"> HUNG-CHANG </w:t>
      </w:r>
      <w:smartTag w:uri="urn:schemas-microsoft-com:office:smarttags" w:element="metricconverter">
        <w:smartTagPr>
          <w:attr w:name="ProductID" w:val="3502C"/>
        </w:smartTagPr>
        <w:r w:rsidR="00831417" w:rsidRPr="00530AD4">
          <w:rPr>
            <w:rFonts w:ascii="Tahoma" w:hAnsi="Tahoma" w:cs="Tahoma"/>
          </w:rPr>
          <w:t>3502C</w:t>
        </w:r>
      </w:smartTag>
      <w:r w:rsidRPr="00530AD4">
        <w:rPr>
          <w:rFonts w:ascii="Tahoma" w:hAnsi="Tahoma" w:cs="Tahoma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oscyloskop cyfrowy</w:t>
      </w:r>
      <w:r w:rsidR="00831417" w:rsidRPr="00530AD4">
        <w:rPr>
          <w:rFonts w:ascii="Tahoma" w:hAnsi="Tahoma" w:cs="Tahoma"/>
        </w:rPr>
        <w:t xml:space="preserve"> Tektronix TDS1002</w:t>
      </w:r>
      <w:r w:rsidRPr="00530AD4">
        <w:rPr>
          <w:rFonts w:ascii="Tahoma" w:hAnsi="Tahoma" w:cs="Tahoma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- ge</w:t>
      </w:r>
      <w:r w:rsidR="00831417" w:rsidRPr="00530AD4">
        <w:rPr>
          <w:rFonts w:ascii="Tahoma" w:hAnsi="Tahoma" w:cs="Tahoma"/>
          <w:lang w:val="en-US"/>
        </w:rPr>
        <w:t>nerator funkcj</w:t>
      </w:r>
      <w:r w:rsidRPr="00530AD4">
        <w:rPr>
          <w:rFonts w:ascii="Tahoma" w:hAnsi="Tahoma" w:cs="Tahoma"/>
          <w:lang w:val="en-US"/>
        </w:rPr>
        <w:t>i</w:t>
      </w:r>
      <w:r w:rsidR="00831417" w:rsidRPr="00530AD4">
        <w:rPr>
          <w:rFonts w:ascii="Tahoma" w:hAnsi="Tahoma" w:cs="Tahoma"/>
          <w:lang w:val="en-US"/>
        </w:rPr>
        <w:t xml:space="preserve"> METEX MXG-9810A</w:t>
      </w:r>
      <w:r w:rsidRPr="00530AD4">
        <w:rPr>
          <w:rFonts w:ascii="Tahoma" w:hAnsi="Tahoma" w:cs="Tahoma"/>
          <w:lang w:val="en-US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- multimetr</w:t>
      </w:r>
      <w:r w:rsidR="00831417" w:rsidRPr="00530AD4">
        <w:rPr>
          <w:rFonts w:ascii="Tahoma" w:hAnsi="Tahoma" w:cs="Tahoma"/>
          <w:lang w:val="en-US"/>
        </w:rPr>
        <w:t xml:space="preserve"> METEX M-3270D</w:t>
      </w:r>
      <w:r w:rsidRPr="00530AD4">
        <w:rPr>
          <w:rFonts w:ascii="Tahoma" w:hAnsi="Tahoma" w:cs="Tahoma"/>
          <w:lang w:val="en-US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- m</w:t>
      </w:r>
      <w:r w:rsidR="00831417" w:rsidRPr="00530AD4">
        <w:rPr>
          <w:rFonts w:ascii="Tahoma" w:hAnsi="Tahoma" w:cs="Tahoma"/>
          <w:lang w:val="en-US"/>
        </w:rPr>
        <w:t>ultimetr METEX M-3650</w:t>
      </w:r>
      <w:r w:rsidRPr="00530AD4">
        <w:rPr>
          <w:rFonts w:ascii="Tahoma" w:hAnsi="Tahoma" w:cs="Tahoma"/>
          <w:lang w:val="en-US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- m</w:t>
      </w:r>
      <w:r w:rsidR="00831417" w:rsidRPr="00530AD4">
        <w:rPr>
          <w:rFonts w:ascii="Tahoma" w:hAnsi="Tahoma" w:cs="Tahoma"/>
          <w:lang w:val="en-US"/>
        </w:rPr>
        <w:t>ultimetr METEX M-3660D</w:t>
      </w:r>
      <w:r w:rsidRPr="00530AD4">
        <w:rPr>
          <w:rFonts w:ascii="Tahoma" w:hAnsi="Tahoma" w:cs="Tahoma"/>
          <w:lang w:val="en-US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z</w:t>
      </w:r>
      <w:r w:rsidR="00831417" w:rsidRPr="00530AD4">
        <w:rPr>
          <w:rFonts w:ascii="Tahoma" w:hAnsi="Tahoma" w:cs="Tahoma"/>
        </w:rPr>
        <w:t>asilacz laboratoryjny: NDN DF1731SB3A</w:t>
      </w:r>
      <w:r w:rsidRPr="00530AD4">
        <w:rPr>
          <w:rFonts w:ascii="Tahoma" w:hAnsi="Tahoma" w:cs="Tahoma"/>
        </w:rPr>
        <w:t>,</w:t>
      </w:r>
    </w:p>
    <w:p w:rsidR="00831417" w:rsidRPr="00530AD4" w:rsidRDefault="000D4EE4" w:rsidP="006F68DB">
      <w:pPr>
        <w:autoSpaceDE w:val="0"/>
        <w:spacing w:line="276" w:lineRule="auto"/>
        <w:ind w:left="709"/>
        <w:jc w:val="both"/>
        <w:rPr>
          <w:rFonts w:ascii="Tahoma" w:hAnsi="Tahoma" w:cs="Tahoma"/>
        </w:rPr>
      </w:pPr>
      <w:r w:rsidRPr="00530AD4">
        <w:rPr>
          <w:rFonts w:ascii="Tahoma" w:hAnsi="Tahoma" w:cs="Tahoma"/>
        </w:rPr>
        <w:t>- u</w:t>
      </w:r>
      <w:r w:rsidR="00831417" w:rsidRPr="00530AD4">
        <w:rPr>
          <w:rFonts w:ascii="Tahoma" w:hAnsi="Tahoma" w:cs="Tahoma"/>
        </w:rPr>
        <w:t>n</w:t>
      </w:r>
      <w:r w:rsidRPr="00530AD4">
        <w:rPr>
          <w:rFonts w:ascii="Tahoma" w:hAnsi="Tahoma" w:cs="Tahoma"/>
        </w:rPr>
        <w:t>iwersalny system testowy: DF691.</w:t>
      </w:r>
    </w:p>
    <w:p w:rsidR="00475E09" w:rsidRDefault="00475E09" w:rsidP="006F68DB">
      <w:pPr>
        <w:autoSpaceDE w:val="0"/>
        <w:spacing w:line="276" w:lineRule="auto"/>
        <w:ind w:left="709"/>
        <w:jc w:val="both"/>
        <w:rPr>
          <w:rFonts w:ascii="Arial" w:hAnsi="Arial" w:cs="Arial"/>
        </w:rPr>
      </w:pPr>
    </w:p>
    <w:p w:rsidR="006859DC" w:rsidRDefault="006859DC" w:rsidP="00475E09">
      <w:pPr>
        <w:suppressAutoHyphens w:val="0"/>
        <w:spacing w:before="100" w:beforeAutospacing="1" w:after="100" w:afterAutospacing="1"/>
        <w:rPr>
          <w:rFonts w:ascii="Arial" w:hAnsi="Arial" w:cs="Arial"/>
          <w:kern w:val="0"/>
          <w:sz w:val="20"/>
          <w:szCs w:val="20"/>
          <w:lang w:eastAsia="pl-PL"/>
        </w:rPr>
      </w:pPr>
    </w:p>
    <w:p w:rsidR="006859DC" w:rsidRDefault="006859DC" w:rsidP="00475E09">
      <w:pPr>
        <w:suppressAutoHyphens w:val="0"/>
        <w:spacing w:before="100" w:beforeAutospacing="1" w:after="100" w:afterAutospacing="1"/>
        <w:rPr>
          <w:rFonts w:ascii="Arial" w:hAnsi="Arial" w:cs="Arial"/>
          <w:kern w:val="0"/>
          <w:sz w:val="20"/>
          <w:szCs w:val="20"/>
          <w:lang w:eastAsia="pl-PL"/>
        </w:rPr>
      </w:pPr>
    </w:p>
    <w:p w:rsidR="00475E09" w:rsidRPr="00530AD4" w:rsidRDefault="00475E09" w:rsidP="006859DC">
      <w:pPr>
        <w:suppressAutoHyphens w:val="0"/>
        <w:rPr>
          <w:rFonts w:ascii="Tahoma" w:hAnsi="Tahoma" w:cs="Tahoma"/>
          <w:kern w:val="0"/>
          <w:lang w:eastAsia="pl-PL"/>
        </w:rPr>
      </w:pPr>
      <w:r w:rsidRPr="00530AD4">
        <w:rPr>
          <w:rFonts w:ascii="Tahoma" w:hAnsi="Tahoma" w:cs="Tahoma"/>
          <w:kern w:val="0"/>
          <w:lang w:eastAsia="pl-PL"/>
        </w:rPr>
        <w:lastRenderedPageBreak/>
        <w:t>Tabela 1. Dane katalogowe oscyloskopu Tektronix TDS1002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276"/>
        <w:gridCol w:w="1701"/>
      </w:tblGrid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Lp.</w:t>
            </w:r>
          </w:p>
        </w:tc>
        <w:tc>
          <w:tcPr>
            <w:tcW w:w="3543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Dane techniczne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Jednostka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Wartość</w:t>
            </w: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1.</w:t>
            </w:r>
          </w:p>
        </w:tc>
        <w:tc>
          <w:tcPr>
            <w:tcW w:w="3543" w:type="dxa"/>
          </w:tcPr>
          <w:p w:rsidR="00544EEE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Napięcie </w:t>
            </w:r>
            <w:r w:rsidR="00544EEE" w:rsidRPr="00530AD4">
              <w:rPr>
                <w:rFonts w:ascii="Tahoma" w:hAnsi="Tahoma" w:cs="Tahoma"/>
              </w:rPr>
              <w:t>U</w:t>
            </w:r>
            <w:r w:rsidR="00544EEE" w:rsidRPr="00530AD4">
              <w:rPr>
                <w:rFonts w:ascii="Tahoma" w:hAnsi="Tahoma" w:cs="Tahoma"/>
                <w:vertAlign w:val="subscript"/>
              </w:rPr>
              <w:t>in  min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mV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2.</w:t>
            </w:r>
          </w:p>
        </w:tc>
        <w:tc>
          <w:tcPr>
            <w:tcW w:w="3543" w:type="dxa"/>
          </w:tcPr>
          <w:p w:rsidR="00544EEE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Napięcie </w:t>
            </w:r>
            <w:r w:rsidR="00544EEE" w:rsidRPr="00530AD4">
              <w:rPr>
                <w:rFonts w:ascii="Tahoma" w:hAnsi="Tahoma" w:cs="Tahoma"/>
              </w:rPr>
              <w:t>U</w:t>
            </w:r>
            <w:r w:rsidR="00544EEE" w:rsidRPr="00530AD4">
              <w:rPr>
                <w:rFonts w:ascii="Tahoma" w:hAnsi="Tahoma" w:cs="Tahoma"/>
                <w:vertAlign w:val="subscript"/>
              </w:rPr>
              <w:t>in  max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V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3.</w:t>
            </w:r>
          </w:p>
        </w:tc>
        <w:tc>
          <w:tcPr>
            <w:tcW w:w="3543" w:type="dxa"/>
          </w:tcPr>
          <w:p w:rsidR="00544EEE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Częstotliwość </w:t>
            </w:r>
            <w:r w:rsidR="00544EEE" w:rsidRPr="00530AD4">
              <w:rPr>
                <w:rFonts w:ascii="Tahoma" w:hAnsi="Tahoma" w:cs="Tahoma"/>
              </w:rPr>
              <w:t xml:space="preserve">f </w:t>
            </w:r>
            <w:r w:rsidR="00544EEE" w:rsidRPr="00530AD4">
              <w:rPr>
                <w:rFonts w:ascii="Tahoma" w:hAnsi="Tahoma" w:cs="Tahoma"/>
                <w:vertAlign w:val="subscript"/>
              </w:rPr>
              <w:t>min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Hz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4.</w:t>
            </w:r>
          </w:p>
        </w:tc>
        <w:tc>
          <w:tcPr>
            <w:tcW w:w="3543" w:type="dxa"/>
          </w:tcPr>
          <w:p w:rsidR="00544EEE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Częstotliwość </w:t>
            </w:r>
            <w:r w:rsidR="00544EEE" w:rsidRPr="00530AD4">
              <w:rPr>
                <w:rFonts w:ascii="Tahoma" w:hAnsi="Tahoma" w:cs="Tahoma"/>
              </w:rPr>
              <w:t xml:space="preserve">f </w:t>
            </w:r>
            <w:r w:rsidR="00544EEE" w:rsidRPr="00530AD4">
              <w:rPr>
                <w:rFonts w:ascii="Tahoma" w:hAnsi="Tahoma" w:cs="Tahoma"/>
                <w:vertAlign w:val="subscript"/>
              </w:rPr>
              <w:t>max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MHz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5.</w:t>
            </w:r>
          </w:p>
        </w:tc>
        <w:tc>
          <w:tcPr>
            <w:tcW w:w="3543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Ilość zakresów U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6.</w:t>
            </w:r>
          </w:p>
        </w:tc>
        <w:tc>
          <w:tcPr>
            <w:tcW w:w="3543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Ilość zakresów f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7.</w:t>
            </w:r>
          </w:p>
        </w:tc>
        <w:tc>
          <w:tcPr>
            <w:tcW w:w="3543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Separacja kanałów [1kHz]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dB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8.</w:t>
            </w:r>
          </w:p>
        </w:tc>
        <w:tc>
          <w:tcPr>
            <w:tcW w:w="3543" w:type="dxa"/>
          </w:tcPr>
          <w:p w:rsidR="00544EEE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Impedancja wejściowa </w:t>
            </w:r>
            <w:r w:rsidR="00544EEE" w:rsidRPr="00530AD4">
              <w:rPr>
                <w:rFonts w:ascii="Tahoma" w:hAnsi="Tahoma" w:cs="Tahoma"/>
              </w:rPr>
              <w:t>Z</w:t>
            </w:r>
            <w:r w:rsidR="00544EEE" w:rsidRPr="00530AD4">
              <w:rPr>
                <w:rFonts w:ascii="Tahoma" w:hAnsi="Tahoma" w:cs="Tahoma"/>
                <w:vertAlign w:val="subscript"/>
              </w:rPr>
              <w:t>in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M</w:t>
            </w:r>
            <w:r w:rsidRPr="00530AD4">
              <w:rPr>
                <w:rFonts w:ascii="Tahoma" w:hAnsi="Tahoma" w:cs="Tahoma"/>
              </w:rPr>
              <w:sym w:font="Symbol" w:char="F057"/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9.</w:t>
            </w:r>
          </w:p>
        </w:tc>
        <w:tc>
          <w:tcPr>
            <w:tcW w:w="3543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Napięcie kalibracji U</w:t>
            </w:r>
            <w:r w:rsidRPr="00530AD4">
              <w:rPr>
                <w:rFonts w:ascii="Tahoma" w:hAnsi="Tahoma" w:cs="Tahoma"/>
                <w:vertAlign w:val="subscript"/>
              </w:rPr>
              <w:t>c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V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  <w:tr w:rsidR="00544EEE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10.   </w:t>
            </w:r>
          </w:p>
        </w:tc>
        <w:tc>
          <w:tcPr>
            <w:tcW w:w="3543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Częstotliwość kalibracji f </w:t>
            </w:r>
            <w:r w:rsidRPr="00530AD4">
              <w:rPr>
                <w:rFonts w:ascii="Tahoma" w:hAnsi="Tahoma" w:cs="Tahoma"/>
                <w:vertAlign w:val="subscript"/>
              </w:rPr>
              <w:t>c</w:t>
            </w:r>
          </w:p>
        </w:tc>
        <w:tc>
          <w:tcPr>
            <w:tcW w:w="1276" w:type="dxa"/>
          </w:tcPr>
          <w:p w:rsidR="00544EEE" w:rsidRPr="00530AD4" w:rsidRDefault="00544EEE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kHz</w:t>
            </w:r>
          </w:p>
        </w:tc>
        <w:tc>
          <w:tcPr>
            <w:tcW w:w="1701" w:type="dxa"/>
          </w:tcPr>
          <w:p w:rsidR="00544EEE" w:rsidRPr="00530AD4" w:rsidRDefault="00544EEE" w:rsidP="006958DD">
            <w:pPr>
              <w:rPr>
                <w:rFonts w:ascii="Tahoma" w:hAnsi="Tahoma" w:cs="Tahoma"/>
              </w:rPr>
            </w:pPr>
          </w:p>
        </w:tc>
      </w:tr>
    </w:tbl>
    <w:p w:rsidR="00544EEE" w:rsidRPr="00530AD4" w:rsidRDefault="00544EEE" w:rsidP="006859DC">
      <w:pPr>
        <w:suppressAutoHyphens w:val="0"/>
        <w:rPr>
          <w:rFonts w:ascii="Tahoma" w:hAnsi="Tahoma" w:cs="Tahoma"/>
          <w:kern w:val="0"/>
          <w:sz w:val="20"/>
          <w:szCs w:val="20"/>
          <w:lang w:eastAsia="pl-PL"/>
        </w:rPr>
      </w:pPr>
    </w:p>
    <w:p w:rsidR="00475E09" w:rsidRPr="00530AD4" w:rsidRDefault="00475E09" w:rsidP="006859DC">
      <w:pPr>
        <w:suppressAutoHyphens w:val="0"/>
        <w:rPr>
          <w:rFonts w:ascii="Tahoma" w:hAnsi="Tahoma" w:cs="Tahoma"/>
          <w:bCs/>
          <w:kern w:val="0"/>
          <w:lang w:eastAsia="pl-PL"/>
        </w:rPr>
      </w:pPr>
      <w:r w:rsidRPr="00530AD4">
        <w:rPr>
          <w:rFonts w:ascii="Tahoma" w:hAnsi="Tahoma" w:cs="Tahoma"/>
          <w:bCs/>
          <w:kern w:val="0"/>
          <w:lang w:eastAsia="pl-PL"/>
        </w:rPr>
        <w:t>Tabela 2. Dane katalogowe multimetru METEX M-3660D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43"/>
        <w:gridCol w:w="1276"/>
        <w:gridCol w:w="1701"/>
      </w:tblGrid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9215F2" w:rsidRPr="00530AD4" w:rsidRDefault="009215F2" w:rsidP="00A55482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Lp.</w:t>
            </w:r>
          </w:p>
        </w:tc>
        <w:tc>
          <w:tcPr>
            <w:tcW w:w="3543" w:type="dxa"/>
            <w:vAlign w:val="center"/>
          </w:tcPr>
          <w:p w:rsidR="009215F2" w:rsidRPr="00530AD4" w:rsidRDefault="009215F2" w:rsidP="00A55482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Funkcja</w:t>
            </w:r>
          </w:p>
        </w:tc>
        <w:tc>
          <w:tcPr>
            <w:tcW w:w="1276" w:type="dxa"/>
            <w:vAlign w:val="center"/>
          </w:tcPr>
          <w:p w:rsidR="009215F2" w:rsidRPr="00530AD4" w:rsidRDefault="009215F2" w:rsidP="00A55482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Jednostka</w:t>
            </w:r>
          </w:p>
        </w:tc>
        <w:tc>
          <w:tcPr>
            <w:tcW w:w="1701" w:type="dxa"/>
            <w:vAlign w:val="center"/>
          </w:tcPr>
          <w:p w:rsidR="009215F2" w:rsidRPr="00530AD4" w:rsidRDefault="009215F2" w:rsidP="00A55482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Zakres pomiarowy</w:t>
            </w: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1.</w:t>
            </w:r>
          </w:p>
        </w:tc>
        <w:tc>
          <w:tcPr>
            <w:tcW w:w="3543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Napięcie stałe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2.</w:t>
            </w:r>
          </w:p>
        </w:tc>
        <w:tc>
          <w:tcPr>
            <w:tcW w:w="3543" w:type="dxa"/>
          </w:tcPr>
          <w:p w:rsidR="009215F2" w:rsidRPr="00530AD4" w:rsidRDefault="009215F2" w:rsidP="00A55482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 xml:space="preserve">Napięcie </w:t>
            </w:r>
            <w:r w:rsidR="00A55482" w:rsidRPr="00530AD4">
              <w:rPr>
                <w:rFonts w:ascii="Tahoma" w:hAnsi="Tahoma" w:cs="Tahoma"/>
              </w:rPr>
              <w:t>przemienne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3.</w:t>
            </w:r>
          </w:p>
        </w:tc>
        <w:tc>
          <w:tcPr>
            <w:tcW w:w="3543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Prąd stały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4.</w:t>
            </w:r>
          </w:p>
        </w:tc>
        <w:tc>
          <w:tcPr>
            <w:tcW w:w="3543" w:type="dxa"/>
          </w:tcPr>
          <w:p w:rsidR="009215F2" w:rsidRPr="00530AD4" w:rsidRDefault="00A5548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Prąd przemienny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5.</w:t>
            </w:r>
          </w:p>
        </w:tc>
        <w:tc>
          <w:tcPr>
            <w:tcW w:w="3543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Rezystancja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6.</w:t>
            </w:r>
          </w:p>
        </w:tc>
        <w:tc>
          <w:tcPr>
            <w:tcW w:w="3543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Pojemność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7.</w:t>
            </w:r>
          </w:p>
        </w:tc>
        <w:tc>
          <w:tcPr>
            <w:tcW w:w="3543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Częstotliwość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8.</w:t>
            </w:r>
          </w:p>
        </w:tc>
        <w:tc>
          <w:tcPr>
            <w:tcW w:w="3543" w:type="dxa"/>
          </w:tcPr>
          <w:p w:rsidR="009215F2" w:rsidRPr="00530AD4" w:rsidRDefault="00A55482" w:rsidP="00A55482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Współczynnik wzmocnienia</w:t>
            </w:r>
            <w:r w:rsidR="009215F2" w:rsidRPr="00530AD4">
              <w:rPr>
                <w:rFonts w:ascii="Tahoma" w:hAnsi="Tahoma" w:cs="Tahoma"/>
              </w:rPr>
              <w:t xml:space="preserve"> h</w:t>
            </w:r>
            <w:r w:rsidR="009215F2" w:rsidRPr="00530AD4">
              <w:rPr>
                <w:rFonts w:ascii="Tahoma" w:hAnsi="Tahoma" w:cs="Tahoma"/>
                <w:vertAlign w:val="subscript"/>
              </w:rPr>
              <w:t>FE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  <w:tr w:rsidR="009215F2" w:rsidRPr="00530AD4" w:rsidTr="00A55482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9215F2" w:rsidRPr="00530AD4" w:rsidRDefault="009215F2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9.</w:t>
            </w:r>
          </w:p>
        </w:tc>
        <w:tc>
          <w:tcPr>
            <w:tcW w:w="3543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Test zwarci</w:t>
            </w:r>
            <w:r w:rsidR="00A55482" w:rsidRPr="00530AD4">
              <w:rPr>
                <w:rFonts w:ascii="Tahoma" w:hAnsi="Tahoma" w:cs="Tahoma"/>
              </w:rPr>
              <w:t>a</w:t>
            </w:r>
            <w:r w:rsidRPr="00530AD4">
              <w:rPr>
                <w:rFonts w:ascii="Tahoma" w:hAnsi="Tahoma" w:cs="Tahoma"/>
              </w:rPr>
              <w:t xml:space="preserve"> i diod</w:t>
            </w:r>
          </w:p>
        </w:tc>
        <w:tc>
          <w:tcPr>
            <w:tcW w:w="1276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9215F2" w:rsidRPr="00530AD4" w:rsidRDefault="009215F2" w:rsidP="006958DD">
            <w:pPr>
              <w:rPr>
                <w:rFonts w:ascii="Tahoma" w:hAnsi="Tahoma" w:cs="Tahoma"/>
              </w:rPr>
            </w:pPr>
          </w:p>
        </w:tc>
      </w:tr>
    </w:tbl>
    <w:p w:rsidR="009215F2" w:rsidRDefault="009215F2" w:rsidP="006859DC">
      <w:pPr>
        <w:suppressAutoHyphens w:val="0"/>
        <w:rPr>
          <w:rFonts w:ascii="Arial" w:hAnsi="Arial" w:cs="Arial"/>
          <w:bCs/>
          <w:kern w:val="0"/>
          <w:sz w:val="20"/>
          <w:szCs w:val="20"/>
          <w:lang w:eastAsia="pl-PL"/>
        </w:rPr>
      </w:pPr>
    </w:p>
    <w:p w:rsidR="00A55482" w:rsidRPr="00530AD4" w:rsidRDefault="00A55482" w:rsidP="00FE2133">
      <w:pPr>
        <w:ind w:left="426" w:hanging="426"/>
        <w:rPr>
          <w:rFonts w:ascii="Tahoma" w:hAnsi="Tahoma" w:cs="Tahoma"/>
        </w:rPr>
      </w:pPr>
      <w:r w:rsidRPr="00530AD4">
        <w:rPr>
          <w:rFonts w:ascii="Tahoma" w:hAnsi="Tahoma" w:cs="Tahoma"/>
        </w:rPr>
        <w:t xml:space="preserve">3.6 </w:t>
      </w:r>
      <w:r w:rsidR="00FE2133" w:rsidRPr="00530AD4">
        <w:rPr>
          <w:rFonts w:ascii="Tahoma" w:hAnsi="Tahoma" w:cs="Tahoma"/>
        </w:rPr>
        <w:t>P</w:t>
      </w:r>
      <w:r w:rsidRPr="00530AD4">
        <w:rPr>
          <w:rFonts w:ascii="Tahoma" w:hAnsi="Tahoma" w:cs="Tahoma"/>
        </w:rPr>
        <w:t>roszę wykonać pomiary częstotliwości oraz amplitudy sygnału elektrycznego z generatora, łącząc układ według schematu z rysunku 3.</w:t>
      </w:r>
    </w:p>
    <w:p w:rsidR="00A55482" w:rsidRPr="00530AD4" w:rsidRDefault="00ED36D7" w:rsidP="00A55482">
      <w:pPr>
        <w:ind w:left="284" w:hanging="284"/>
        <w:jc w:val="center"/>
        <w:rPr>
          <w:rFonts w:ascii="Tahoma" w:hAnsi="Tahoma" w:cs="Tahoma"/>
        </w:rPr>
      </w:pPr>
      <w:r w:rsidRPr="00530AD4">
        <w:rPr>
          <w:rFonts w:ascii="Tahoma" w:hAnsi="Tahoma" w:cs="Tahoma"/>
          <w:noProof/>
          <w:lang w:eastAsia="pl-PL"/>
        </w:rPr>
        <w:drawing>
          <wp:inline distT="0" distB="0" distL="0" distR="0">
            <wp:extent cx="2731770" cy="146748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82" w:rsidRPr="00530AD4" w:rsidRDefault="00A55482" w:rsidP="00A55482">
      <w:pPr>
        <w:ind w:left="284" w:hanging="284"/>
        <w:jc w:val="center"/>
        <w:rPr>
          <w:rFonts w:ascii="Tahoma" w:hAnsi="Tahoma" w:cs="Tahoma"/>
        </w:rPr>
      </w:pPr>
      <w:r w:rsidRPr="00530AD4">
        <w:rPr>
          <w:rFonts w:ascii="Tahoma" w:hAnsi="Tahoma" w:cs="Tahoma"/>
        </w:rPr>
        <w:t xml:space="preserve">Rys. 3. Schemat układu pomiaru częstotliwości </w:t>
      </w:r>
    </w:p>
    <w:p w:rsidR="00A55482" w:rsidRPr="00530AD4" w:rsidRDefault="00A55482" w:rsidP="00A55482">
      <w:pPr>
        <w:ind w:left="284" w:hanging="284"/>
        <w:rPr>
          <w:rFonts w:ascii="Tahoma" w:hAnsi="Tahoma" w:cs="Tahoma"/>
        </w:rPr>
      </w:pPr>
    </w:p>
    <w:p w:rsidR="00A55482" w:rsidRPr="00530AD4" w:rsidRDefault="009F64FF" w:rsidP="00A55482">
      <w:pPr>
        <w:ind w:left="284" w:hanging="284"/>
        <w:rPr>
          <w:rFonts w:ascii="Tahoma" w:hAnsi="Tahoma" w:cs="Tahoma"/>
        </w:rPr>
      </w:pPr>
      <w:r w:rsidRPr="00530AD4">
        <w:rPr>
          <w:rFonts w:ascii="Tahoma" w:hAnsi="Tahoma" w:cs="Tahoma"/>
        </w:rPr>
        <w:t>Tabela 3</w:t>
      </w:r>
      <w:r w:rsidR="00A55482" w:rsidRPr="00530AD4">
        <w:rPr>
          <w:rFonts w:ascii="Tahoma" w:hAnsi="Tahoma" w:cs="Tahoma"/>
        </w:rPr>
        <w:t>. Pomiar częstotliwości przy pomocy oscyloskopu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276"/>
        <w:gridCol w:w="1134"/>
        <w:gridCol w:w="1276"/>
      </w:tblGrid>
      <w:tr w:rsidR="00A55482" w:rsidRPr="00530AD4" w:rsidTr="006958D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U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1</w:t>
            </w:r>
            <w:r w:rsidRPr="00530AD4">
              <w:rPr>
                <w:rFonts w:ascii="Tahoma" w:hAnsi="Tahoma" w:cs="Tahoma"/>
                <w:sz w:val="22"/>
                <w:szCs w:val="22"/>
              </w:rPr>
              <w:t>=100mV</w:t>
            </w:r>
          </w:p>
        </w:tc>
        <w:tc>
          <w:tcPr>
            <w:tcW w:w="1134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U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3</w:t>
            </w:r>
            <w:r w:rsidRPr="00530AD4">
              <w:rPr>
                <w:rFonts w:ascii="Tahoma" w:hAnsi="Tahoma" w:cs="Tahoma"/>
                <w:sz w:val="22"/>
                <w:szCs w:val="22"/>
              </w:rPr>
              <w:t>=1V</w:t>
            </w: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U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5</w:t>
            </w:r>
            <w:r w:rsidRPr="00530AD4">
              <w:rPr>
                <w:rFonts w:ascii="Tahoma" w:hAnsi="Tahoma" w:cs="Tahoma"/>
                <w:sz w:val="22"/>
                <w:szCs w:val="22"/>
              </w:rPr>
              <w:t>=5V</w:t>
            </w:r>
          </w:p>
        </w:tc>
      </w:tr>
      <w:tr w:rsidR="00A55482" w:rsidRPr="00530AD4" w:rsidTr="006958DD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Lp</w:t>
            </w:r>
            <w:r w:rsidR="00570C0A" w:rsidRPr="00530AD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nil"/>
            </w:tcBorders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f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  <w:vertAlign w:val="subscript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f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134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  <w:vertAlign w:val="subscript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f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  <w:vertAlign w:val="subscript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f</w:t>
            </w:r>
            <w:r w:rsidRPr="00530AD4">
              <w:rPr>
                <w:rFonts w:ascii="Tahoma" w:hAnsi="Tahoma" w:cs="Tahoma"/>
                <w:sz w:val="22"/>
                <w:szCs w:val="22"/>
                <w:vertAlign w:val="subscript"/>
              </w:rPr>
              <w:t>1</w:t>
            </w:r>
          </w:p>
        </w:tc>
      </w:tr>
      <w:tr w:rsidR="00A55482" w:rsidRPr="00530AD4" w:rsidTr="006958D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[kHz]</w:t>
            </w: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[kHz]</w:t>
            </w:r>
          </w:p>
        </w:tc>
        <w:tc>
          <w:tcPr>
            <w:tcW w:w="1134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[kHz]</w:t>
            </w: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[kHz]</w:t>
            </w:r>
          </w:p>
        </w:tc>
      </w:tr>
      <w:tr w:rsidR="00A55482" w:rsidRPr="00530AD4" w:rsidTr="006958D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850" w:type="dxa"/>
          </w:tcPr>
          <w:p w:rsidR="00A55482" w:rsidRPr="00530AD4" w:rsidRDefault="00633C20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30AD4">
              <w:rPr>
                <w:rFonts w:ascii="Tahoma" w:hAnsi="Tahoma" w:cs="Tahoma"/>
                <w:sz w:val="22"/>
                <w:szCs w:val="22"/>
              </w:rPr>
              <w:t>0,</w:t>
            </w:r>
            <w:r w:rsidR="00A55482" w:rsidRPr="00530AD4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5482" w:rsidRPr="00530AD4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482" w:rsidRPr="00CF28C3" w:rsidTr="006958D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8C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850" w:type="dxa"/>
          </w:tcPr>
          <w:p w:rsidR="00A55482" w:rsidRPr="00CF28C3" w:rsidRDefault="00633C20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5482" w:rsidRPr="00CF28C3" w:rsidTr="006958DD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F28C3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850" w:type="dxa"/>
          </w:tcPr>
          <w:p w:rsidR="00A55482" w:rsidRPr="00CF28C3" w:rsidRDefault="00633C20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:rsidR="00A55482" w:rsidRPr="00CF28C3" w:rsidRDefault="00A55482" w:rsidP="006958D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30AD4" w:rsidRDefault="00530AD4" w:rsidP="00A55482">
      <w:pPr>
        <w:rPr>
          <w:rFonts w:ascii="Tahoma" w:hAnsi="Tahoma" w:cs="Tahoma"/>
        </w:rPr>
      </w:pPr>
    </w:p>
    <w:p w:rsidR="00A55482" w:rsidRPr="00530AD4" w:rsidRDefault="00A55482" w:rsidP="00A55482">
      <w:pPr>
        <w:rPr>
          <w:rFonts w:ascii="Tahoma" w:hAnsi="Tahoma" w:cs="Tahoma"/>
        </w:rPr>
      </w:pPr>
      <w:r w:rsidRPr="00530AD4">
        <w:rPr>
          <w:rFonts w:ascii="Tahoma" w:hAnsi="Tahoma" w:cs="Tahoma"/>
        </w:rPr>
        <w:lastRenderedPageBreak/>
        <w:t>gdzie:  f</w:t>
      </w:r>
      <w:r w:rsidRPr="00530AD4">
        <w:rPr>
          <w:rFonts w:ascii="Tahoma" w:hAnsi="Tahoma" w:cs="Tahoma"/>
          <w:vertAlign w:val="subscript"/>
        </w:rPr>
        <w:t>0</w:t>
      </w:r>
      <w:r w:rsidRPr="00530AD4">
        <w:rPr>
          <w:rFonts w:ascii="Tahoma" w:hAnsi="Tahoma" w:cs="Tahoma"/>
        </w:rPr>
        <w:t xml:space="preserve"> - częstotliwość mierzona oscyloskopem</w:t>
      </w:r>
    </w:p>
    <w:p w:rsidR="00A55482" w:rsidRPr="00530AD4" w:rsidRDefault="00A55482" w:rsidP="00A55482">
      <w:pPr>
        <w:tabs>
          <w:tab w:val="left" w:pos="709"/>
        </w:tabs>
        <w:rPr>
          <w:rFonts w:ascii="Tahoma" w:hAnsi="Tahoma" w:cs="Tahoma"/>
        </w:rPr>
      </w:pPr>
      <w:r w:rsidRPr="00530AD4">
        <w:rPr>
          <w:rFonts w:ascii="Tahoma" w:hAnsi="Tahoma" w:cs="Tahoma"/>
        </w:rPr>
        <w:tab/>
        <w:t>f</w:t>
      </w:r>
      <w:r w:rsidRPr="00530AD4">
        <w:rPr>
          <w:rFonts w:ascii="Tahoma" w:hAnsi="Tahoma" w:cs="Tahoma"/>
          <w:vertAlign w:val="subscript"/>
        </w:rPr>
        <w:t>1</w:t>
      </w:r>
      <w:r w:rsidRPr="00530AD4">
        <w:rPr>
          <w:rFonts w:ascii="Tahoma" w:hAnsi="Tahoma" w:cs="Tahoma"/>
        </w:rPr>
        <w:t xml:space="preserve"> - częstotliwość mierzona częstościomierzem multimetru METEX M6540D</w:t>
      </w:r>
    </w:p>
    <w:p w:rsidR="00A55482" w:rsidRPr="00530AD4" w:rsidRDefault="00A55482" w:rsidP="00A55482">
      <w:pPr>
        <w:tabs>
          <w:tab w:val="left" w:pos="-2127"/>
          <w:tab w:val="left" w:pos="709"/>
        </w:tabs>
        <w:rPr>
          <w:rFonts w:ascii="Tahoma" w:hAnsi="Tahoma" w:cs="Tahoma"/>
        </w:rPr>
      </w:pPr>
      <w:r w:rsidRPr="00530AD4">
        <w:rPr>
          <w:rFonts w:ascii="Tahoma" w:hAnsi="Tahoma" w:cs="Tahoma"/>
        </w:rPr>
        <w:tab/>
        <w:t>U</w:t>
      </w:r>
      <w:r w:rsidRPr="00530AD4">
        <w:rPr>
          <w:rFonts w:ascii="Tahoma" w:hAnsi="Tahoma" w:cs="Tahoma"/>
          <w:vertAlign w:val="subscript"/>
        </w:rPr>
        <w:t>1</w:t>
      </w:r>
      <w:r w:rsidRPr="00530AD4">
        <w:rPr>
          <w:rFonts w:ascii="Tahoma" w:hAnsi="Tahoma" w:cs="Tahoma"/>
        </w:rPr>
        <w:t xml:space="preserve"> - amplituda sygnału ustawiana przy f=1kHz</w:t>
      </w:r>
    </w:p>
    <w:p w:rsidR="004B282D" w:rsidRDefault="004B282D" w:rsidP="004B282D">
      <w:pPr>
        <w:ind w:left="426" w:hanging="426"/>
        <w:rPr>
          <w:rFonts w:ascii="Tahoma" w:hAnsi="Tahoma" w:cs="Tahoma"/>
          <w:sz w:val="22"/>
          <w:szCs w:val="22"/>
        </w:rPr>
      </w:pPr>
    </w:p>
    <w:p w:rsidR="004B282D" w:rsidRPr="00530AD4" w:rsidRDefault="00066862" w:rsidP="004B282D">
      <w:p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3.7</w:t>
      </w:r>
      <w:r w:rsidR="004B282D" w:rsidRPr="00530AD4">
        <w:rPr>
          <w:rFonts w:ascii="Tahoma" w:hAnsi="Tahoma" w:cs="Tahoma"/>
        </w:rPr>
        <w:t xml:space="preserve">  Korzystając z miernika pojemności, rezystancji, napięcia złącza diodowego oraz </w:t>
      </w:r>
      <w:r w:rsidR="004B282D" w:rsidRPr="00530AD4">
        <w:rPr>
          <w:rFonts w:ascii="Tahoma" w:hAnsi="Tahoma" w:cs="Tahoma"/>
        </w:rPr>
        <w:sym w:font="Symbol" w:char="F062"/>
      </w:r>
      <w:r w:rsidR="004B282D" w:rsidRPr="00530AD4">
        <w:rPr>
          <w:rFonts w:ascii="Tahoma" w:hAnsi="Tahoma" w:cs="Tahoma"/>
        </w:rPr>
        <w:noBreakHyphen/>
        <w:t>Metru (h</w:t>
      </w:r>
      <w:r w:rsidR="004B282D" w:rsidRPr="00530AD4">
        <w:rPr>
          <w:rFonts w:ascii="Tahoma" w:hAnsi="Tahoma" w:cs="Tahoma"/>
          <w:vertAlign w:val="subscript"/>
        </w:rPr>
        <w:t>FE</w:t>
      </w:r>
      <w:r w:rsidR="004B282D" w:rsidRPr="00530AD4">
        <w:rPr>
          <w:rFonts w:ascii="Tahoma" w:hAnsi="Tahoma" w:cs="Tahoma"/>
        </w:rPr>
        <w:t>) należy wykonać pomiary i wypełnić poniższą tabelę:</w:t>
      </w:r>
    </w:p>
    <w:p w:rsidR="004B282D" w:rsidRPr="00530AD4" w:rsidRDefault="004B282D" w:rsidP="004B282D">
      <w:pPr>
        <w:ind w:left="284" w:hanging="284"/>
        <w:rPr>
          <w:rFonts w:ascii="Tahoma" w:hAnsi="Tahoma" w:cs="Tahoma"/>
        </w:rPr>
      </w:pPr>
    </w:p>
    <w:p w:rsidR="004B282D" w:rsidRPr="00530AD4" w:rsidRDefault="00066862" w:rsidP="004B282D">
      <w:pPr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>Tabela 4</w:t>
      </w:r>
      <w:r w:rsidR="00B24B16" w:rsidRPr="00530AD4">
        <w:rPr>
          <w:rFonts w:ascii="Tahoma" w:hAnsi="Tahoma" w:cs="Tahoma"/>
        </w:rPr>
        <w:t>.</w:t>
      </w:r>
      <w:r w:rsidR="004B282D" w:rsidRPr="00530AD4">
        <w:rPr>
          <w:rFonts w:ascii="Tahoma" w:hAnsi="Tahoma" w:cs="Tahoma"/>
        </w:rPr>
        <w:t xml:space="preserve"> Pomiar elementów </w:t>
      </w:r>
      <w:r w:rsidR="00B24B16" w:rsidRPr="00530AD4">
        <w:rPr>
          <w:rFonts w:ascii="Tahoma" w:hAnsi="Tahoma" w:cs="Tahoma"/>
        </w:rPr>
        <w:t>biernych i czynnych.</w:t>
      </w:r>
      <w:r w:rsidR="004B282D" w:rsidRPr="00530AD4">
        <w:rPr>
          <w:rFonts w:ascii="Tahoma" w:hAnsi="Tahoma" w:cs="Tahoma"/>
        </w:rPr>
        <w:t>.</w:t>
      </w:r>
    </w:p>
    <w:tbl>
      <w:tblPr>
        <w:tblW w:w="928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277"/>
        <w:gridCol w:w="1713"/>
        <w:gridCol w:w="1701"/>
        <w:gridCol w:w="1275"/>
        <w:gridCol w:w="1843"/>
      </w:tblGrid>
      <w:tr w:rsidR="004B282D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  <w:vAlign w:val="center"/>
          </w:tcPr>
          <w:p w:rsidR="004B282D" w:rsidRPr="00530AD4" w:rsidRDefault="004B282D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Lp.</w:t>
            </w:r>
          </w:p>
        </w:tc>
        <w:tc>
          <w:tcPr>
            <w:tcW w:w="2278" w:type="dxa"/>
            <w:vAlign w:val="center"/>
          </w:tcPr>
          <w:p w:rsidR="004B282D" w:rsidRPr="00530AD4" w:rsidRDefault="004B282D" w:rsidP="00B24B16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Element</w:t>
            </w:r>
          </w:p>
        </w:tc>
        <w:tc>
          <w:tcPr>
            <w:tcW w:w="1713" w:type="dxa"/>
            <w:vAlign w:val="center"/>
          </w:tcPr>
          <w:p w:rsidR="004B282D" w:rsidRPr="00530AD4" w:rsidRDefault="004B282D" w:rsidP="00B24B16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Wartość odczytana</w:t>
            </w:r>
          </w:p>
        </w:tc>
        <w:tc>
          <w:tcPr>
            <w:tcW w:w="1701" w:type="dxa"/>
            <w:vAlign w:val="center"/>
          </w:tcPr>
          <w:p w:rsidR="004B282D" w:rsidRPr="00530AD4" w:rsidRDefault="004B282D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Wartość zmierzona</w:t>
            </w:r>
          </w:p>
        </w:tc>
        <w:tc>
          <w:tcPr>
            <w:tcW w:w="1275" w:type="dxa"/>
            <w:vAlign w:val="center"/>
          </w:tcPr>
          <w:p w:rsidR="004B282D" w:rsidRPr="00530AD4" w:rsidRDefault="004B282D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Jednostka</w:t>
            </w:r>
          </w:p>
        </w:tc>
        <w:tc>
          <w:tcPr>
            <w:tcW w:w="1843" w:type="dxa"/>
            <w:vAlign w:val="center"/>
          </w:tcPr>
          <w:p w:rsidR="004B282D" w:rsidRPr="00530AD4" w:rsidRDefault="00B24B16" w:rsidP="006958DD">
            <w:pPr>
              <w:jc w:val="center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Tolerancja</w:t>
            </w: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1.</w:t>
            </w:r>
          </w:p>
        </w:tc>
        <w:tc>
          <w:tcPr>
            <w:tcW w:w="2278" w:type="dxa"/>
          </w:tcPr>
          <w:p w:rsidR="00B24B16" w:rsidRPr="00530AD4" w:rsidRDefault="00B24B16" w:rsidP="00B24B16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Rezystor R</w:t>
            </w:r>
            <w:r w:rsidRPr="00530AD4">
              <w:rPr>
                <w:rFonts w:ascii="Tahoma" w:hAnsi="Tahoma" w:cs="Tahoma"/>
                <w:vertAlign w:val="subscript"/>
              </w:rPr>
              <w:t>1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2.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Rezystor R</w:t>
            </w:r>
            <w:r w:rsidRPr="00530AD4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3.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Rezystor R</w:t>
            </w:r>
            <w:r w:rsidRPr="00530AD4">
              <w:rPr>
                <w:rFonts w:ascii="Tahoma" w:hAnsi="Tahoma" w:cs="Tahoma"/>
                <w:vertAlign w:val="subscript"/>
              </w:rPr>
              <w:t>3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4.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Kondensator C</w:t>
            </w:r>
            <w:r w:rsidRPr="00530AD4">
              <w:rPr>
                <w:rFonts w:ascii="Tahoma" w:hAnsi="Tahoma" w:cs="Tahoma"/>
                <w:vertAlign w:val="subscript"/>
              </w:rPr>
              <w:t>1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5.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Kondensator C</w:t>
            </w:r>
            <w:r w:rsidRPr="00530AD4">
              <w:rPr>
                <w:rFonts w:ascii="Tahoma" w:hAnsi="Tahoma" w:cs="Tahoma"/>
                <w:vertAlign w:val="subscript"/>
              </w:rPr>
              <w:t>2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6.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Kondensator C</w:t>
            </w:r>
            <w:r w:rsidRPr="00530AD4">
              <w:rPr>
                <w:rFonts w:ascii="Tahoma" w:hAnsi="Tahoma" w:cs="Tahoma"/>
                <w:vertAlign w:val="subscript"/>
              </w:rPr>
              <w:t>3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7.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  <w:vertAlign w:val="subscript"/>
              </w:rPr>
            </w:pPr>
            <w:r w:rsidRPr="00530AD4">
              <w:rPr>
                <w:rFonts w:ascii="Tahoma" w:hAnsi="Tahoma" w:cs="Tahoma"/>
              </w:rPr>
              <w:t>Dioda BYP401/200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8.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Dioda BYP680/300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9.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Dioda BAVP 17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10.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Dioda LED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11.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Tranzystor 1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  <w:tr w:rsidR="00B24B16" w:rsidRPr="00530AD4" w:rsidTr="00B24B16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B24B16" w:rsidRPr="00530AD4" w:rsidRDefault="00B24B16" w:rsidP="006958DD">
            <w:pPr>
              <w:jc w:val="right"/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12.</w:t>
            </w:r>
          </w:p>
        </w:tc>
        <w:tc>
          <w:tcPr>
            <w:tcW w:w="2278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  <w:r w:rsidRPr="00530AD4">
              <w:rPr>
                <w:rFonts w:ascii="Tahoma" w:hAnsi="Tahoma" w:cs="Tahoma"/>
              </w:rPr>
              <w:t>Tranzystor 2</w:t>
            </w:r>
          </w:p>
        </w:tc>
        <w:tc>
          <w:tcPr>
            <w:tcW w:w="171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275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  <w:tc>
          <w:tcPr>
            <w:tcW w:w="1843" w:type="dxa"/>
          </w:tcPr>
          <w:p w:rsidR="00B24B16" w:rsidRPr="00530AD4" w:rsidRDefault="00B24B16" w:rsidP="006958DD">
            <w:pPr>
              <w:rPr>
                <w:rFonts w:ascii="Tahoma" w:hAnsi="Tahoma" w:cs="Tahoma"/>
              </w:rPr>
            </w:pPr>
          </w:p>
        </w:tc>
      </w:tr>
    </w:tbl>
    <w:p w:rsidR="00EC6A48" w:rsidRDefault="00EC6A48" w:rsidP="00433F04">
      <w:pPr>
        <w:autoSpaceDE w:val="0"/>
        <w:jc w:val="center"/>
      </w:pPr>
    </w:p>
    <w:p w:rsidR="002E33E1" w:rsidRPr="00530AD4" w:rsidRDefault="002E33E1" w:rsidP="002E33E1">
      <w:pPr>
        <w:suppressAutoHyphens w:val="0"/>
        <w:spacing w:before="100" w:beforeAutospacing="1" w:after="100" w:afterAutospacing="1"/>
        <w:rPr>
          <w:rFonts w:ascii="Tahoma" w:hAnsi="Tahoma" w:cs="Tahoma"/>
          <w:kern w:val="0"/>
          <w:sz w:val="22"/>
          <w:szCs w:val="22"/>
          <w:lang w:eastAsia="pl-PL"/>
        </w:rPr>
      </w:pPr>
      <w:r w:rsidRPr="00530AD4">
        <w:rPr>
          <w:rFonts w:ascii="Tahoma" w:hAnsi="Tahoma" w:cs="Tahoma"/>
          <w:kern w:val="0"/>
          <w:sz w:val="22"/>
          <w:szCs w:val="22"/>
          <w:lang w:eastAsia="pl-PL"/>
        </w:rPr>
        <w:t> </w:t>
      </w:r>
      <w:r w:rsidRPr="00530AD4">
        <w:rPr>
          <w:rFonts w:ascii="Tahoma" w:hAnsi="Tahoma" w:cs="Tahoma"/>
          <w:b/>
          <w:bCs/>
          <w:kern w:val="0"/>
          <w:sz w:val="22"/>
          <w:szCs w:val="22"/>
          <w:lang w:eastAsia="pl-PL"/>
        </w:rPr>
        <w:t>Odczytywanie wartości rezystancji i tolerancji na podstawie kodu paskowego.</w:t>
      </w:r>
    </w:p>
    <w:p w:rsidR="002E33E1" w:rsidRPr="00530AD4" w:rsidRDefault="00066862" w:rsidP="002E33E1">
      <w:pPr>
        <w:suppressAutoHyphens w:val="0"/>
        <w:rPr>
          <w:rFonts w:ascii="Tahoma" w:hAnsi="Tahoma" w:cs="Tahoma"/>
          <w:kern w:val="0"/>
          <w:lang w:eastAsia="pl-PL"/>
        </w:rPr>
      </w:pPr>
      <w:r>
        <w:rPr>
          <w:rFonts w:ascii="Tahoma" w:hAnsi="Tahoma" w:cs="Tahoma"/>
          <w:bCs/>
          <w:kern w:val="0"/>
          <w:lang w:eastAsia="pl-PL"/>
        </w:rPr>
        <w:t>Tabela 5</w:t>
      </w:r>
      <w:r w:rsidR="002E33E1" w:rsidRPr="00530AD4">
        <w:rPr>
          <w:rFonts w:ascii="Tahoma" w:hAnsi="Tahoma" w:cs="Tahoma"/>
          <w:bCs/>
          <w:kern w:val="0"/>
          <w:lang w:eastAsia="pl-PL"/>
        </w:rPr>
        <w:t>. Kod kolorowy rezystorów</w:t>
      </w:r>
    </w:p>
    <w:tbl>
      <w:tblPr>
        <w:tblW w:w="46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223"/>
        <w:gridCol w:w="1125"/>
        <w:gridCol w:w="1407"/>
        <w:gridCol w:w="3147"/>
      </w:tblGrid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Kolor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 xml:space="preserve">Cyfry 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br/>
              <w:t>znaczące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Mnożnik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Tolerancja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 xml:space="preserve">Współczynnik 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br/>
              <w:t>temperaturowy [ppm/K]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Srebrny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vertAlign w:val="superscript"/>
                <w:lang w:eastAsia="pl-PL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Złoty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vertAlign w:val="superscript"/>
                <w:lang w:eastAsia="pl-PL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Czarny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vertAlign w:val="superscript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250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Brązowy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vertAlign w:val="superscript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100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Czerwony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FFFFFF"/>
                <w:kern w:val="0"/>
                <w:sz w:val="22"/>
                <w:szCs w:val="22"/>
                <w:lang w:eastAsia="pl-PL"/>
              </w:rPr>
              <w:t>50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Pomarańczowy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vertAlign w:val="superscript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00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Żółty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vertAlign w:val="superscript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25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CCFFCC"/>
                <w:kern w:val="0"/>
                <w:sz w:val="22"/>
                <w:szCs w:val="22"/>
                <w:lang w:eastAsia="pl-PL"/>
              </w:rPr>
              <w:t>Zielony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CCFFCC"/>
                <w:kern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CCFFCC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color w:val="CCFFCC"/>
                <w:kern w:val="0"/>
                <w:sz w:val="22"/>
                <w:szCs w:val="22"/>
                <w:vertAlign w:val="superscript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CCFFCC"/>
                <w:kern w:val="0"/>
                <w:sz w:val="22"/>
                <w:szCs w:val="22"/>
                <w:lang w:eastAsia="pl-PL"/>
              </w:rPr>
              <w:t>0,5%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CCFFCC"/>
                <w:kern w:val="0"/>
                <w:sz w:val="22"/>
                <w:szCs w:val="22"/>
                <w:lang w:eastAsia="pl-PL"/>
              </w:rPr>
              <w:t>20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Niebieski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vertAlign w:val="superscript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0,25%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10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Fioletowy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vertAlign w:val="superscript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0,1%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color w:val="00FFFF"/>
                <w:kern w:val="0"/>
                <w:sz w:val="22"/>
                <w:szCs w:val="22"/>
                <w:lang w:eastAsia="pl-PL"/>
              </w:rPr>
              <w:t>5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Szary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vertAlign w:val="superscript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Biały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10</w:t>
            </w:r>
            <w:r w:rsidRPr="00530AD4">
              <w:rPr>
                <w:rFonts w:ascii="Tahoma" w:hAnsi="Tahoma" w:cs="Tahoma"/>
                <w:kern w:val="0"/>
                <w:sz w:val="22"/>
                <w:szCs w:val="22"/>
                <w:vertAlign w:val="superscript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</w:tr>
      <w:tr w:rsidR="002E33E1" w:rsidRPr="00530AD4" w:rsidTr="002E33E1">
        <w:trPr>
          <w:tblCellSpacing w:w="15" w:type="dxa"/>
          <w:jc w:val="center"/>
        </w:trPr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Brak paska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33E1" w:rsidRPr="00530AD4" w:rsidRDefault="002E33E1" w:rsidP="002E33E1">
            <w:pPr>
              <w:suppressAutoHyphens w:val="0"/>
              <w:jc w:val="center"/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2"/>
                <w:szCs w:val="22"/>
                <w:lang w:eastAsia="pl-PL"/>
              </w:rPr>
              <w:t>-</w:t>
            </w:r>
          </w:p>
        </w:tc>
      </w:tr>
    </w:tbl>
    <w:p w:rsidR="002E33E1" w:rsidRPr="00530AD4" w:rsidRDefault="002E33E1" w:rsidP="002E33E1">
      <w:pPr>
        <w:autoSpaceDE w:val="0"/>
        <w:rPr>
          <w:rFonts w:ascii="Tahoma" w:hAnsi="Tahoma" w:cs="Tahoma"/>
          <w:sz w:val="22"/>
          <w:szCs w:val="22"/>
        </w:rPr>
      </w:pPr>
    </w:p>
    <w:p w:rsidR="002E33E1" w:rsidRDefault="002E33E1" w:rsidP="002E33E1">
      <w:pPr>
        <w:autoSpaceDE w:val="0"/>
      </w:pPr>
    </w:p>
    <w:p w:rsidR="002E33E1" w:rsidRDefault="002E33E1" w:rsidP="002E33E1">
      <w:pPr>
        <w:autoSpaceDE w:val="0"/>
      </w:pPr>
    </w:p>
    <w:p w:rsidR="001867F8" w:rsidRDefault="001867F8" w:rsidP="00C304F6">
      <w:pPr>
        <w:ind w:left="426" w:hanging="426"/>
        <w:rPr>
          <w:rFonts w:ascii="Arial" w:hAnsi="Arial" w:cs="Arial"/>
        </w:rPr>
      </w:pPr>
    </w:p>
    <w:p w:rsidR="001867F8" w:rsidRDefault="001867F8" w:rsidP="00C304F6">
      <w:pPr>
        <w:ind w:left="426" w:hanging="426"/>
        <w:rPr>
          <w:rFonts w:ascii="Arial" w:hAnsi="Arial" w:cs="Arial"/>
        </w:rPr>
      </w:pPr>
    </w:p>
    <w:p w:rsidR="001867F8" w:rsidRDefault="001867F8" w:rsidP="00C304F6">
      <w:pPr>
        <w:ind w:left="426" w:hanging="426"/>
        <w:rPr>
          <w:rFonts w:ascii="Arial" w:hAnsi="Arial" w:cs="Arial"/>
        </w:rPr>
      </w:pPr>
    </w:p>
    <w:p w:rsidR="00C304F6" w:rsidRPr="00530AD4" w:rsidRDefault="00066862" w:rsidP="00C304F6">
      <w:pPr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3.8</w:t>
      </w:r>
      <w:r w:rsidR="00C304F6" w:rsidRPr="00530AD4">
        <w:rPr>
          <w:rFonts w:ascii="Tahoma" w:hAnsi="Tahoma" w:cs="Tahoma"/>
        </w:rPr>
        <w:t xml:space="preserve">  W tabeli 7 należy uzupełnić dane :</w:t>
      </w:r>
    </w:p>
    <w:p w:rsidR="002E33E1" w:rsidRPr="00530AD4" w:rsidRDefault="002E33E1" w:rsidP="00433F04">
      <w:pPr>
        <w:autoSpaceDE w:val="0"/>
        <w:jc w:val="center"/>
        <w:rPr>
          <w:rFonts w:ascii="Tahoma" w:hAnsi="Tahoma" w:cs="Tahoma"/>
        </w:rPr>
      </w:pPr>
    </w:p>
    <w:p w:rsidR="00C304F6" w:rsidRPr="00530AD4" w:rsidRDefault="00C304F6" w:rsidP="00C304F6">
      <w:pPr>
        <w:autoSpaceDE w:val="0"/>
        <w:ind w:left="2410"/>
        <w:rPr>
          <w:rFonts w:ascii="Tahoma" w:hAnsi="Tahoma" w:cs="Tahoma"/>
        </w:rPr>
      </w:pPr>
      <w:r w:rsidRPr="00530AD4">
        <w:rPr>
          <w:rFonts w:ascii="Tahoma" w:hAnsi="Tahoma" w:cs="Tahoma"/>
        </w:rPr>
        <w:t>Tabela 7. Kod kolorowy rezystorów</w:t>
      </w:r>
    </w:p>
    <w:tbl>
      <w:tblPr>
        <w:tblW w:w="2400" w:type="pct"/>
        <w:tblCellSpacing w:w="15" w:type="dxa"/>
        <w:tblInd w:w="2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238"/>
        <w:gridCol w:w="961"/>
        <w:gridCol w:w="1239"/>
      </w:tblGrid>
      <w:tr w:rsidR="00C304F6" w:rsidRPr="00530AD4" w:rsidTr="00C304F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Trzy paski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4,7MΩ 20%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3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mnożnik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C304F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Cztery paski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5,1kΩ 5%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3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mnożnik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4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tolerancja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złoty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C304F6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Pięć pasków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196kΩ 1%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3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3 cyfra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4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mnożnik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5 pasek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tolerancja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</w:p>
        </w:tc>
      </w:tr>
      <w:tr w:rsidR="00C304F6" w:rsidRPr="00530AD4" w:rsidTr="00C304F6">
        <w:trPr>
          <w:tblCellSpacing w:w="15" w:type="dxa"/>
        </w:trPr>
        <w:tc>
          <w:tcPr>
            <w:tcW w:w="49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Jaka to wartość rezystancji i tolerancji?</w:t>
            </w:r>
          </w:p>
        </w:tc>
      </w:tr>
      <w:tr w:rsidR="00C304F6" w:rsidRPr="00530AD4" w:rsidTr="001867F8">
        <w:trPr>
          <w:trHeight w:val="285"/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złoty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49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304F6" w:rsidRPr="00530AD4" w:rsidTr="001867F8">
        <w:trPr>
          <w:tblCellSpacing w:w="15" w:type="dxa"/>
        </w:trPr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srebrny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493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C304F6" w:rsidRPr="00530AD4" w:rsidRDefault="00C304F6" w:rsidP="00C304F6">
      <w:pPr>
        <w:suppressAutoHyphens w:val="0"/>
        <w:rPr>
          <w:rFonts w:ascii="Tahoma" w:hAnsi="Tahoma" w:cs="Tahoma"/>
          <w:vanish/>
          <w:kern w:val="0"/>
          <w:sz w:val="20"/>
          <w:szCs w:val="20"/>
          <w:lang w:eastAsia="pl-PL"/>
        </w:rPr>
      </w:pPr>
    </w:p>
    <w:tbl>
      <w:tblPr>
        <w:tblW w:w="2400" w:type="pct"/>
        <w:tblCellSpacing w:w="15" w:type="dxa"/>
        <w:tblInd w:w="2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77"/>
        <w:gridCol w:w="876"/>
        <w:gridCol w:w="876"/>
        <w:gridCol w:w="891"/>
      </w:tblGrid>
      <w:tr w:rsidR="00C304F6" w:rsidRPr="00530AD4" w:rsidTr="00C304F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Jaka to wartość rezystancji i tolerancji?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33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C304F6" w:rsidRPr="00530AD4" w:rsidRDefault="00C304F6" w:rsidP="00C304F6">
      <w:pPr>
        <w:suppressAutoHyphens w:val="0"/>
        <w:rPr>
          <w:rFonts w:ascii="Tahoma" w:hAnsi="Tahoma" w:cs="Tahoma"/>
          <w:vanish/>
          <w:kern w:val="0"/>
          <w:sz w:val="20"/>
          <w:szCs w:val="20"/>
          <w:lang w:eastAsia="pl-PL"/>
        </w:rPr>
      </w:pPr>
    </w:p>
    <w:tbl>
      <w:tblPr>
        <w:tblW w:w="2400" w:type="pct"/>
        <w:tblCellSpacing w:w="15" w:type="dxa"/>
        <w:tblInd w:w="2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877"/>
        <w:gridCol w:w="876"/>
        <w:gridCol w:w="876"/>
        <w:gridCol w:w="891"/>
      </w:tblGrid>
      <w:tr w:rsidR="00C304F6" w:rsidRPr="00530AD4" w:rsidTr="00C304F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spacing w:before="100" w:beforeAutospacing="1" w:after="100" w:afterAutospacing="1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Który z kodów jest prawidłowy?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 xml:space="preserve">1) 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66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00CC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99FF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C304F6" w:rsidRPr="00530AD4" w:rsidTr="00C304F6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04F6" w:rsidRPr="00530AD4" w:rsidRDefault="00C304F6" w:rsidP="00C304F6">
            <w:pPr>
              <w:suppressAutoHyphens w:val="0"/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</w:pPr>
            <w:r w:rsidRPr="00530AD4">
              <w:rPr>
                <w:rFonts w:ascii="Tahoma" w:hAnsi="Tahoma" w:cs="Tahoma"/>
                <w:kern w:val="0"/>
                <w:sz w:val="20"/>
                <w:szCs w:val="20"/>
                <w:lang w:eastAsia="pl-PL"/>
              </w:rPr>
              <w:t>2)</w:t>
            </w:r>
          </w:p>
        </w:tc>
      </w:tr>
    </w:tbl>
    <w:p w:rsidR="00C304F6" w:rsidRDefault="00C304F6" w:rsidP="00C304F6">
      <w:pPr>
        <w:autoSpaceDE w:val="0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867F8" w:rsidRDefault="001867F8" w:rsidP="00C304F6">
      <w:pPr>
        <w:autoSpaceDE w:val="0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1867F8" w:rsidRDefault="001867F8" w:rsidP="00530AD4">
      <w:pPr>
        <w:autoSpaceDE w:val="0"/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530AD4" w:rsidRDefault="00530AD4" w:rsidP="00530AD4">
      <w:pPr>
        <w:autoSpaceDE w:val="0"/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530AD4" w:rsidRDefault="00530AD4" w:rsidP="00530AD4">
      <w:pPr>
        <w:autoSpaceDE w:val="0"/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530AD4" w:rsidRDefault="00530AD4" w:rsidP="00530AD4">
      <w:pPr>
        <w:autoSpaceDE w:val="0"/>
        <w:spacing w:line="360" w:lineRule="auto"/>
        <w:rPr>
          <w:rFonts w:ascii="Tahoma" w:hAnsi="Tahoma" w:cs="Tahoma"/>
          <w:b/>
          <w:sz w:val="28"/>
          <w:szCs w:val="28"/>
        </w:rPr>
      </w:pPr>
    </w:p>
    <w:p w:rsidR="0077053E" w:rsidRPr="00530AD4" w:rsidRDefault="00066862" w:rsidP="00664983">
      <w:pPr>
        <w:autoSpaceDE w:val="0"/>
        <w:spacing w:line="36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4</w:t>
      </w:r>
      <w:r w:rsidR="00C24D70" w:rsidRPr="00530AD4">
        <w:rPr>
          <w:rFonts w:ascii="Tahoma" w:hAnsi="Tahoma" w:cs="Tahoma"/>
          <w:b/>
          <w:sz w:val="28"/>
          <w:szCs w:val="28"/>
        </w:rPr>
        <w:t xml:space="preserve">. </w:t>
      </w:r>
      <w:r w:rsidR="00375207" w:rsidRPr="00530AD4">
        <w:rPr>
          <w:rFonts w:ascii="Tahoma" w:hAnsi="Tahoma" w:cs="Tahoma"/>
          <w:b/>
          <w:sz w:val="28"/>
          <w:szCs w:val="28"/>
        </w:rPr>
        <w:t>Przyrządy pomiarowe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</w:rPr>
      </w:pPr>
      <w:r w:rsidRPr="00530AD4">
        <w:rPr>
          <w:rFonts w:ascii="Tahoma" w:hAnsi="Tahoma" w:cs="Tahoma"/>
        </w:rPr>
        <w:t xml:space="preserve">Oscyloskop analogowy: HUNG-CHANG </w:t>
      </w:r>
      <w:smartTag w:uri="urn:schemas-microsoft-com:office:smarttags" w:element="metricconverter">
        <w:smartTagPr>
          <w:attr w:name="ProductID" w:val="3502C"/>
        </w:smartTagPr>
        <w:r w:rsidRPr="00530AD4">
          <w:rPr>
            <w:rFonts w:ascii="Tahoma" w:hAnsi="Tahoma" w:cs="Tahoma"/>
          </w:rPr>
          <w:t>3502C</w:t>
        </w:r>
      </w:smartTag>
      <w:r w:rsidRPr="00530AD4">
        <w:rPr>
          <w:rFonts w:ascii="Tahoma" w:hAnsi="Tahoma" w:cs="Tahoma"/>
        </w:rPr>
        <w:t>.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</w:rPr>
      </w:pPr>
      <w:r w:rsidRPr="00530AD4">
        <w:rPr>
          <w:rFonts w:ascii="Tahoma" w:hAnsi="Tahoma" w:cs="Tahoma"/>
        </w:rPr>
        <w:t>Oscyloskop cyfrowy: Tektronix TDS1002.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</w:rPr>
      </w:pPr>
      <w:r w:rsidRPr="00530AD4">
        <w:rPr>
          <w:rFonts w:ascii="Tahoma" w:hAnsi="Tahoma" w:cs="Tahoma"/>
        </w:rPr>
        <w:t>Gegnerator funkcj: METEX MXG-9810A.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Multimetr: METEX M-3270D.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Multimetr: METEX M-3650.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Multimetr: METEX M-3660D.</w:t>
      </w:r>
    </w:p>
    <w:p w:rsidR="00664983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</w:rPr>
      </w:pPr>
      <w:r w:rsidRPr="00530AD4">
        <w:rPr>
          <w:rFonts w:ascii="Tahoma" w:hAnsi="Tahoma" w:cs="Tahoma"/>
        </w:rPr>
        <w:t>Zasilacz laboratoryjny: NDN DF1731SB3A.</w:t>
      </w:r>
    </w:p>
    <w:p w:rsidR="00375207" w:rsidRPr="00530AD4" w:rsidRDefault="00664983" w:rsidP="001057AF">
      <w:pPr>
        <w:numPr>
          <w:ilvl w:val="0"/>
          <w:numId w:val="14"/>
        </w:numPr>
        <w:autoSpaceDE w:val="0"/>
        <w:spacing w:line="276" w:lineRule="auto"/>
        <w:rPr>
          <w:rFonts w:ascii="Tahoma" w:hAnsi="Tahoma" w:cs="Tahoma"/>
        </w:rPr>
      </w:pPr>
      <w:r w:rsidRPr="00530AD4">
        <w:rPr>
          <w:rFonts w:ascii="Tahoma" w:hAnsi="Tahoma" w:cs="Tahoma"/>
        </w:rPr>
        <w:t>Uniwersalny system testowy: DF6911.</w:t>
      </w:r>
    </w:p>
    <w:p w:rsidR="00375207" w:rsidRPr="00530AD4" w:rsidRDefault="0077053E" w:rsidP="00066862">
      <w:pPr>
        <w:pStyle w:val="Nagwek2"/>
        <w:numPr>
          <w:ilvl w:val="0"/>
          <w:numId w:val="17"/>
        </w:numPr>
        <w:ind w:left="308" w:hanging="308"/>
        <w:rPr>
          <w:rFonts w:cs="Tahoma"/>
        </w:rPr>
      </w:pPr>
      <w:r w:rsidRPr="00530AD4">
        <w:rPr>
          <w:rFonts w:cs="Tahoma"/>
        </w:rPr>
        <w:t>Wnioski</w:t>
      </w:r>
    </w:p>
    <w:p w:rsidR="00AE6A34" w:rsidRPr="00530AD4" w:rsidRDefault="00AE6A34" w:rsidP="001057AF">
      <w:pPr>
        <w:ind w:left="284"/>
        <w:rPr>
          <w:rFonts w:ascii="Tahoma" w:hAnsi="Tahoma" w:cs="Tahoma"/>
          <w:lang w:eastAsia="en-US"/>
        </w:rPr>
      </w:pPr>
      <w:r w:rsidRPr="00530AD4">
        <w:rPr>
          <w:rFonts w:ascii="Tahoma" w:hAnsi="Tahoma" w:cs="Tahoma"/>
          <w:lang w:eastAsia="en-US"/>
        </w:rPr>
        <w:t>Należy przedstawić własne wnioski z przeprowadzonego ćwiczenia.</w:t>
      </w:r>
    </w:p>
    <w:p w:rsidR="00375207" w:rsidRPr="00530AD4" w:rsidRDefault="00066862" w:rsidP="00066862">
      <w:pPr>
        <w:pStyle w:val="Nagwek2"/>
        <w:numPr>
          <w:ilvl w:val="0"/>
          <w:numId w:val="0"/>
        </w:numPr>
        <w:ind w:left="308" w:hanging="308"/>
        <w:rPr>
          <w:rFonts w:cs="Tahoma"/>
        </w:rPr>
      </w:pPr>
      <w:r>
        <w:rPr>
          <w:rFonts w:cs="Tahoma"/>
          <w:lang w:val="pl-PL"/>
        </w:rPr>
        <w:t>6.</w:t>
      </w:r>
      <w:r>
        <w:rPr>
          <w:rFonts w:cs="Tahoma"/>
          <w:lang w:val="pl-PL"/>
        </w:rPr>
        <w:tab/>
      </w:r>
      <w:r w:rsidR="00375207" w:rsidRPr="00530AD4">
        <w:rPr>
          <w:rFonts w:cs="Tahoma"/>
        </w:rPr>
        <w:t>Literatura</w:t>
      </w:r>
    </w:p>
    <w:p w:rsidR="0026057D" w:rsidRPr="00530AD4" w:rsidRDefault="001057AF" w:rsidP="00530AD4">
      <w:pPr>
        <w:autoSpaceDE w:val="0"/>
        <w:autoSpaceDN w:val="0"/>
        <w:adjustRightInd w:val="0"/>
        <w:spacing w:line="276" w:lineRule="auto"/>
        <w:ind w:left="567" w:hanging="283"/>
        <w:rPr>
          <w:rFonts w:ascii="Tahoma" w:hAnsi="Tahoma" w:cs="Tahoma"/>
        </w:rPr>
      </w:pPr>
      <w:r w:rsidRPr="00530AD4">
        <w:rPr>
          <w:rFonts w:ascii="Tahoma" w:hAnsi="Tahoma" w:cs="Tahoma"/>
        </w:rPr>
        <w:t>1. P.HOROWITZ, W.HILL „Sztuka elektroniki”</w:t>
      </w:r>
    </w:p>
    <w:p w:rsidR="0026057D" w:rsidRPr="00530AD4" w:rsidRDefault="001057AF" w:rsidP="00530AD4">
      <w:pPr>
        <w:autoSpaceDE w:val="0"/>
        <w:autoSpaceDN w:val="0"/>
        <w:adjustRightInd w:val="0"/>
        <w:spacing w:line="276" w:lineRule="auto"/>
        <w:ind w:left="567" w:hanging="283"/>
        <w:rPr>
          <w:rFonts w:ascii="Tahoma" w:hAnsi="Tahoma" w:cs="Tahoma"/>
        </w:rPr>
      </w:pPr>
      <w:r w:rsidRPr="00530AD4">
        <w:rPr>
          <w:rFonts w:ascii="Tahoma" w:hAnsi="Tahoma" w:cs="Tahoma"/>
        </w:rPr>
        <w:t>2. S.SOCLOF „Zastosowania analogowych układów scalonych”</w:t>
      </w:r>
    </w:p>
    <w:p w:rsidR="0026057D" w:rsidRPr="00530AD4" w:rsidRDefault="001057AF" w:rsidP="00530AD4">
      <w:pPr>
        <w:autoSpaceDE w:val="0"/>
        <w:autoSpaceDN w:val="0"/>
        <w:adjustRightInd w:val="0"/>
        <w:spacing w:line="276" w:lineRule="auto"/>
        <w:ind w:left="567" w:hanging="283"/>
        <w:rPr>
          <w:rFonts w:ascii="Tahoma" w:hAnsi="Tahoma" w:cs="Tahoma"/>
        </w:rPr>
      </w:pPr>
      <w:smartTag w:uri="urn:schemas-microsoft-com:office:smarttags" w:element="metricconverter">
        <w:smartTagPr>
          <w:attr w:name="ProductID" w:val="3. A"/>
        </w:smartTagPr>
        <w:r w:rsidRPr="00530AD4">
          <w:rPr>
            <w:rFonts w:ascii="Tahoma" w:hAnsi="Tahoma" w:cs="Tahoma"/>
          </w:rPr>
          <w:t>3. A</w:t>
        </w:r>
      </w:smartTag>
      <w:r w:rsidRPr="00530AD4">
        <w:rPr>
          <w:rFonts w:ascii="Tahoma" w:hAnsi="Tahoma" w:cs="Tahoma"/>
        </w:rPr>
        <w:t>.CHWALEBA „Pracownia elektroniczna- elementy układów elektronicznych”</w:t>
      </w:r>
    </w:p>
    <w:p w:rsidR="0026057D" w:rsidRPr="00530AD4" w:rsidRDefault="001057AF" w:rsidP="00530AD4">
      <w:pPr>
        <w:autoSpaceDE w:val="0"/>
        <w:autoSpaceDN w:val="0"/>
        <w:adjustRightInd w:val="0"/>
        <w:spacing w:line="276" w:lineRule="auto"/>
        <w:ind w:left="567" w:hanging="283"/>
        <w:rPr>
          <w:rFonts w:ascii="Tahoma" w:hAnsi="Tahoma" w:cs="Tahoma"/>
        </w:rPr>
      </w:pPr>
      <w:r w:rsidRPr="00530AD4">
        <w:rPr>
          <w:rFonts w:ascii="Tahoma" w:hAnsi="Tahoma" w:cs="Tahoma"/>
        </w:rPr>
        <w:t>4. U.TIETZE, CH.SCHENK "Układy półprzewodnikowe"</w:t>
      </w:r>
    </w:p>
    <w:p w:rsidR="0026057D" w:rsidRPr="00530AD4" w:rsidRDefault="001057AF" w:rsidP="00530AD4">
      <w:pPr>
        <w:autoSpaceDE w:val="0"/>
        <w:autoSpaceDN w:val="0"/>
        <w:adjustRightInd w:val="0"/>
        <w:spacing w:line="276" w:lineRule="auto"/>
        <w:ind w:left="567" w:hanging="283"/>
        <w:rPr>
          <w:rFonts w:ascii="Tahoma" w:hAnsi="Tahoma" w:cs="Tahoma"/>
        </w:rPr>
      </w:pPr>
      <w:r w:rsidRPr="00530AD4">
        <w:rPr>
          <w:rFonts w:ascii="Tahoma" w:hAnsi="Tahoma" w:cs="Tahoma"/>
        </w:rPr>
        <w:t>5. K.MICHAŁOWSKI „Elektrotechnika z elektroniką”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 w:hanging="283"/>
        <w:rPr>
          <w:rFonts w:ascii="Tahoma" w:hAnsi="Tahoma" w:cs="Tahoma"/>
        </w:rPr>
      </w:pPr>
      <w:r w:rsidRPr="00530AD4">
        <w:rPr>
          <w:rFonts w:ascii="Tahoma" w:hAnsi="Tahoma" w:cs="Tahoma"/>
        </w:rPr>
        <w:t>6. Instrukcje obsługi przyrządów pomiarowych: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</w:rPr>
      </w:pPr>
      <w:r w:rsidRPr="00530AD4">
        <w:rPr>
          <w:rFonts w:ascii="Tahoma" w:hAnsi="Tahoma" w:cs="Tahoma"/>
        </w:rPr>
        <w:t xml:space="preserve">- oscyloskop analogowy: HUNG-CHANG </w:t>
      </w:r>
      <w:smartTag w:uri="urn:schemas-microsoft-com:office:smarttags" w:element="metricconverter">
        <w:smartTagPr>
          <w:attr w:name="ProductID" w:val="3502C"/>
        </w:smartTagPr>
        <w:r w:rsidRPr="00530AD4">
          <w:rPr>
            <w:rFonts w:ascii="Tahoma" w:hAnsi="Tahoma" w:cs="Tahoma"/>
          </w:rPr>
          <w:t>3502C</w:t>
        </w:r>
      </w:smartTag>
      <w:r w:rsidRPr="00530AD4">
        <w:rPr>
          <w:rFonts w:ascii="Tahoma" w:hAnsi="Tahoma" w:cs="Tahoma"/>
        </w:rPr>
        <w:t>,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</w:rPr>
      </w:pPr>
      <w:r w:rsidRPr="00530AD4">
        <w:rPr>
          <w:rFonts w:ascii="Tahoma" w:hAnsi="Tahoma" w:cs="Tahoma"/>
        </w:rPr>
        <w:t>- oscyloskop cyfrowy: Tektronix TDS1002,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- gegnerator funkcj: METEX MXG-9810A,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 xml:space="preserve">- multimetr: METEX M-3270D, 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  <w:lang w:val="en-US"/>
        </w:rPr>
      </w:pPr>
      <w:r w:rsidRPr="00530AD4">
        <w:rPr>
          <w:rFonts w:ascii="Tahoma" w:hAnsi="Tahoma" w:cs="Tahoma"/>
          <w:lang w:val="en-US"/>
        </w:rPr>
        <w:t>- multimetr: METEX M-3650,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</w:rPr>
      </w:pPr>
      <w:r w:rsidRPr="00530AD4">
        <w:rPr>
          <w:rFonts w:ascii="Tahoma" w:hAnsi="Tahoma" w:cs="Tahoma"/>
        </w:rPr>
        <w:t>- multimetr: METEX M-3660D,</w:t>
      </w:r>
    </w:p>
    <w:p w:rsidR="001057AF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</w:rPr>
      </w:pPr>
      <w:r w:rsidRPr="00530AD4">
        <w:rPr>
          <w:rFonts w:ascii="Tahoma" w:hAnsi="Tahoma" w:cs="Tahoma"/>
        </w:rPr>
        <w:t>- zasilacz laboratoryjny: NDN DF1731SB3A,</w:t>
      </w:r>
    </w:p>
    <w:p w:rsidR="00375207" w:rsidRPr="00530AD4" w:rsidRDefault="001057AF" w:rsidP="00530AD4">
      <w:pPr>
        <w:autoSpaceDE w:val="0"/>
        <w:autoSpaceDN w:val="0"/>
        <w:adjustRightInd w:val="0"/>
        <w:spacing w:line="276" w:lineRule="auto"/>
        <w:ind w:left="567"/>
        <w:rPr>
          <w:rFonts w:ascii="Tahoma" w:hAnsi="Tahoma" w:cs="Tahoma"/>
        </w:rPr>
      </w:pPr>
      <w:r w:rsidRPr="00530AD4">
        <w:rPr>
          <w:rFonts w:ascii="Tahoma" w:hAnsi="Tahoma" w:cs="Tahoma"/>
        </w:rPr>
        <w:t>- uniwersalny system testowy: DF6911.</w:t>
      </w:r>
    </w:p>
    <w:sectPr w:rsidR="00375207" w:rsidRPr="00530AD4" w:rsidSect="00585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96" w:rsidRDefault="00194896" w:rsidP="00494083">
      <w:r>
        <w:separator/>
      </w:r>
    </w:p>
  </w:endnote>
  <w:endnote w:type="continuationSeparator" w:id="0">
    <w:p w:rsidR="00194896" w:rsidRDefault="00194896" w:rsidP="0049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71D" w:rsidRPr="00EA4C5C" w:rsidRDefault="00ED36D7" w:rsidP="005D78D4">
    <w:pPr>
      <w:pStyle w:val="Stopka"/>
      <w:tabs>
        <w:tab w:val="left" w:pos="0"/>
      </w:tabs>
      <w:jc w:val="left"/>
      <w:rPr>
        <w:rFonts w:ascii="Tahoma" w:hAnsi="Tahoma" w:cs="Tahoma"/>
        <w:sz w:val="16"/>
        <w:szCs w:val="16"/>
        <w:lang w:val="pl-PL"/>
      </w:rPr>
    </w:pPr>
    <w:r>
      <w:rPr>
        <w:rFonts w:ascii="Tahoma" w:hAnsi="Tahoma" w:cs="Tahoma"/>
        <w:bCs/>
        <w:noProof/>
        <w:sz w:val="16"/>
        <w:szCs w:val="16"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-52070</wp:posOffset>
              </wp:positionH>
              <wp:positionV relativeFrom="paragraph">
                <wp:posOffset>-62865</wp:posOffset>
              </wp:positionV>
              <wp:extent cx="5867400" cy="635"/>
              <wp:effectExtent l="9525" t="9525" r="952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72A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1pt;margin-top:-4.95pt;width:462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ZRIAIAAD0EAAAOAAAAZHJzL2Uyb0RvYy54bWysU8GO2jAQvVfqP1i5QxI2sBARVqsEetm2&#10;SLv9AGM7iVXHtmxDQFX/vWMn0NJeqqocjB3PvHkz73n9dO4EOjFjuZJFlE6TCDFJFOWyKaIvb7vJ&#10;M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"/>
          </w:pict>
        </mc:Fallback>
      </mc:AlternateContent>
    </w:r>
    <w:r w:rsidR="00EA4C5C">
      <w:rPr>
        <w:rFonts w:ascii="Tahoma" w:hAnsi="Tahoma" w:cs="Tahoma"/>
        <w:bCs/>
        <w:sz w:val="16"/>
        <w:szCs w:val="16"/>
        <w:lang w:val="pl-PL"/>
      </w:rPr>
      <w:t>Opracowanie: mgr Tomasz Heilig</w:t>
    </w:r>
    <w:r w:rsidR="00043069">
      <w:rPr>
        <w:rFonts w:ascii="Tahoma" w:hAnsi="Tahoma" w:cs="Tahoma"/>
        <w:bCs/>
        <w:sz w:val="16"/>
        <w:szCs w:val="16"/>
      </w:rPr>
      <w:tab/>
    </w:r>
    <w:r w:rsidR="00043069" w:rsidRPr="005D78D4">
      <w:rPr>
        <w:rFonts w:ascii="Tahoma" w:hAnsi="Tahoma" w:cs="Tahoma"/>
        <w:sz w:val="16"/>
        <w:szCs w:val="16"/>
      </w:rPr>
      <w:fldChar w:fldCharType="begin"/>
    </w:r>
    <w:r w:rsidR="00043069" w:rsidRPr="005D78D4">
      <w:rPr>
        <w:rFonts w:ascii="Tahoma" w:hAnsi="Tahoma" w:cs="Tahoma"/>
        <w:sz w:val="16"/>
        <w:szCs w:val="16"/>
      </w:rPr>
      <w:instrText xml:space="preserve"> PAGE   \* MERGEFORMAT </w:instrText>
    </w:r>
    <w:r w:rsidR="00043069" w:rsidRPr="005D78D4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2</w:t>
    </w:r>
    <w:r w:rsidR="00043069" w:rsidRPr="005D78D4">
      <w:rPr>
        <w:rFonts w:ascii="Tahoma" w:hAnsi="Tahoma" w:cs="Tahoma"/>
        <w:sz w:val="16"/>
        <w:szCs w:val="16"/>
      </w:rPr>
      <w:fldChar w:fldCharType="end"/>
    </w:r>
    <w:r w:rsidR="00043069">
      <w:rPr>
        <w:rFonts w:ascii="Tahoma" w:hAnsi="Tahoma" w:cs="Tahoma"/>
        <w:sz w:val="16"/>
        <w:szCs w:val="16"/>
      </w:rPr>
      <w:tab/>
    </w:r>
    <w:r w:rsidR="00043069" w:rsidRPr="005D78D4">
      <w:rPr>
        <w:rFonts w:ascii="Tahoma" w:hAnsi="Tahoma" w:cs="Tahoma"/>
        <w:bCs/>
        <w:sz w:val="16"/>
        <w:szCs w:val="16"/>
      </w:rPr>
      <w:t xml:space="preserve"> Instytut </w:t>
    </w:r>
    <w:r w:rsidR="00043069">
      <w:rPr>
        <w:rFonts w:ascii="Tahoma" w:hAnsi="Tahoma" w:cs="Tahoma"/>
        <w:sz w:val="16"/>
        <w:szCs w:val="16"/>
      </w:rPr>
      <w:t xml:space="preserve">Techniki </w:t>
    </w:r>
    <w:r w:rsidR="00043069" w:rsidRPr="005D78D4">
      <w:rPr>
        <w:rFonts w:ascii="Tahoma" w:hAnsi="Tahoma" w:cs="Tahoma"/>
        <w:sz w:val="16"/>
        <w:szCs w:val="16"/>
      </w:rPr>
      <w:t xml:space="preserve">UP </w:t>
    </w:r>
    <w:r w:rsidR="00EA4C5C">
      <w:rPr>
        <w:rFonts w:ascii="Tahoma" w:hAnsi="Tahoma" w:cs="Tahoma"/>
        <w:sz w:val="16"/>
        <w:szCs w:val="16"/>
        <w:lang w:val="pl-PL"/>
      </w:rPr>
      <w:t xml:space="preserve">w </w:t>
    </w:r>
    <w:r w:rsidR="00EA4C5C">
      <w:rPr>
        <w:rFonts w:ascii="Tahoma" w:hAnsi="Tahoma" w:cs="Tahoma"/>
        <w:sz w:val="16"/>
        <w:szCs w:val="16"/>
      </w:rPr>
      <w:t>Krak</w:t>
    </w:r>
    <w:r w:rsidR="00EA4C5C">
      <w:rPr>
        <w:rFonts w:ascii="Tahoma" w:hAnsi="Tahoma" w:cs="Tahoma"/>
        <w:sz w:val="16"/>
        <w:szCs w:val="16"/>
        <w:lang w:val="pl-PL"/>
      </w:rPr>
      <w:t>owie</w:t>
    </w:r>
    <w:r w:rsidR="00E6471D">
      <w:rPr>
        <w:rFonts w:ascii="Tahoma" w:hAnsi="Tahoma" w:cs="Tahoma"/>
        <w:sz w:val="16"/>
        <w:szCs w:val="16"/>
        <w:lang w:val="pl-PL"/>
      </w:rPr>
      <w:t xml:space="preserve"> TH</w:t>
    </w:r>
  </w:p>
  <w:p w:rsidR="00043069" w:rsidRPr="005D78D4" w:rsidRDefault="00043069" w:rsidP="00AB4835">
    <w:pPr>
      <w:pStyle w:val="Stopka"/>
      <w:tabs>
        <w:tab w:val="clear" w:pos="4536"/>
        <w:tab w:val="clear" w:pos="9072"/>
        <w:tab w:val="center" w:pos="4677"/>
        <w:tab w:val="right" w:pos="9354"/>
      </w:tabs>
      <w:jc w:val="left"/>
      <w:rPr>
        <w:rFonts w:ascii="Tahoma" w:hAnsi="Tahoma" w:cs="Tahoma"/>
        <w:sz w:val="16"/>
        <w:szCs w:val="16"/>
      </w:rPr>
    </w:pPr>
    <w:r w:rsidRPr="005D78D4">
      <w:rPr>
        <w:rFonts w:ascii="Tahoma" w:hAnsi="Tahoma" w:cs="Tahoma"/>
        <w:bCs/>
        <w:sz w:val="16"/>
        <w:szCs w:val="16"/>
      </w:rPr>
      <w:tab/>
    </w:r>
    <w:r w:rsidRPr="005D78D4">
      <w:rPr>
        <w:rFonts w:ascii="Tahoma" w:hAnsi="Tahoma" w:cs="Tahoma"/>
        <w:b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96" w:rsidRDefault="00194896" w:rsidP="00494083">
      <w:r>
        <w:separator/>
      </w:r>
    </w:p>
  </w:footnote>
  <w:footnote w:type="continuationSeparator" w:id="0">
    <w:p w:rsidR="00194896" w:rsidRDefault="00194896" w:rsidP="0049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5FD"/>
    <w:multiLevelType w:val="multilevel"/>
    <w:tmpl w:val="0D64282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52" w:hanging="2880"/>
      </w:pPr>
      <w:rPr>
        <w:rFonts w:hint="default"/>
      </w:rPr>
    </w:lvl>
  </w:abstractNum>
  <w:abstractNum w:abstractNumId="1" w15:restartNumberingAfterBreak="0">
    <w:nsid w:val="08D86EF0"/>
    <w:multiLevelType w:val="hybridMultilevel"/>
    <w:tmpl w:val="F64685B2"/>
    <w:lvl w:ilvl="0" w:tplc="22242B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249AC"/>
    <w:multiLevelType w:val="hybridMultilevel"/>
    <w:tmpl w:val="30361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900C7"/>
    <w:multiLevelType w:val="hybridMultilevel"/>
    <w:tmpl w:val="84F0554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93AF5"/>
    <w:multiLevelType w:val="hybridMultilevel"/>
    <w:tmpl w:val="6874B5F2"/>
    <w:lvl w:ilvl="0" w:tplc="A15237CA">
      <w:start w:val="1"/>
      <w:numFmt w:val="ordinal"/>
      <w:pStyle w:val="Nagwek2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14614"/>
    <w:multiLevelType w:val="multilevel"/>
    <w:tmpl w:val="FF0895E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46F27A51"/>
    <w:multiLevelType w:val="multilevel"/>
    <w:tmpl w:val="DE4C8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ascii="Cambria" w:hAnsi="Cambria" w:hint="default"/>
      </w:rPr>
    </w:lvl>
    <w:lvl w:ilvl="2">
      <w:start w:val="1"/>
      <w:numFmt w:val="decimal"/>
      <w:isLgl/>
      <w:lvlText w:val="%1.2.6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mbria" w:hAnsi="Cambri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mbria" w:hAnsi="Cambria" w:hint="default"/>
      </w:rPr>
    </w:lvl>
  </w:abstractNum>
  <w:abstractNum w:abstractNumId="7" w15:restartNumberingAfterBreak="0">
    <w:nsid w:val="4B471764"/>
    <w:multiLevelType w:val="multilevel"/>
    <w:tmpl w:val="5C629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C271D58"/>
    <w:multiLevelType w:val="multilevel"/>
    <w:tmpl w:val="2C4CC6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DB14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342F6E"/>
    <w:multiLevelType w:val="multilevel"/>
    <w:tmpl w:val="11181756"/>
    <w:lvl w:ilvl="0">
      <w:start w:val="1"/>
      <w:numFmt w:val="none"/>
      <w:lvlText w:val="4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1147C97"/>
    <w:multiLevelType w:val="multilevel"/>
    <w:tmpl w:val="14821A06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613E44F2"/>
    <w:multiLevelType w:val="multilevel"/>
    <w:tmpl w:val="3D2E9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4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6F4746B9"/>
    <w:multiLevelType w:val="multilevel"/>
    <w:tmpl w:val="BE38DB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964BDC"/>
    <w:multiLevelType w:val="multilevel"/>
    <w:tmpl w:val="C6BE0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5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85762A2"/>
    <w:multiLevelType w:val="hybridMultilevel"/>
    <w:tmpl w:val="BCBCED56"/>
    <w:lvl w:ilvl="0" w:tplc="32F697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AF2C7A"/>
    <w:multiLevelType w:val="multilevel"/>
    <w:tmpl w:val="A0FC8C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6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3"/>
  </w:num>
  <w:num w:numId="7">
    <w:abstractNumId w:val="12"/>
  </w:num>
  <w:num w:numId="8">
    <w:abstractNumId w:val="10"/>
  </w:num>
  <w:num w:numId="9">
    <w:abstractNumId w:val="16"/>
  </w:num>
  <w:num w:numId="10">
    <w:abstractNumId w:val="5"/>
  </w:num>
  <w:num w:numId="11">
    <w:abstractNumId w:val="8"/>
  </w:num>
  <w:num w:numId="12">
    <w:abstractNumId w:val="14"/>
  </w:num>
  <w:num w:numId="13">
    <w:abstractNumId w:val="7"/>
  </w:num>
  <w:num w:numId="14">
    <w:abstractNumId w:val="2"/>
  </w:num>
  <w:num w:numId="15">
    <w:abstractNumId w:val="1"/>
  </w:num>
  <w:num w:numId="16">
    <w:abstractNumId w:val="9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90"/>
    <w:rsid w:val="00025BC0"/>
    <w:rsid w:val="000409C8"/>
    <w:rsid w:val="00043069"/>
    <w:rsid w:val="00066862"/>
    <w:rsid w:val="0008607E"/>
    <w:rsid w:val="000A31A1"/>
    <w:rsid w:val="000D4EE4"/>
    <w:rsid w:val="000F064D"/>
    <w:rsid w:val="001057AF"/>
    <w:rsid w:val="00115B05"/>
    <w:rsid w:val="00122BAB"/>
    <w:rsid w:val="00136157"/>
    <w:rsid w:val="00142C8E"/>
    <w:rsid w:val="00143BFE"/>
    <w:rsid w:val="001466F5"/>
    <w:rsid w:val="00147724"/>
    <w:rsid w:val="001744D6"/>
    <w:rsid w:val="001746B6"/>
    <w:rsid w:val="00175476"/>
    <w:rsid w:val="001867F8"/>
    <w:rsid w:val="001932B6"/>
    <w:rsid w:val="00194896"/>
    <w:rsid w:val="00195819"/>
    <w:rsid w:val="001C0110"/>
    <w:rsid w:val="001D7F2E"/>
    <w:rsid w:val="001E76CB"/>
    <w:rsid w:val="001F550F"/>
    <w:rsid w:val="001F67FA"/>
    <w:rsid w:val="00204D74"/>
    <w:rsid w:val="00205684"/>
    <w:rsid w:val="002117D0"/>
    <w:rsid w:val="002143A6"/>
    <w:rsid w:val="00215707"/>
    <w:rsid w:val="0022761F"/>
    <w:rsid w:val="00231EC9"/>
    <w:rsid w:val="00232B30"/>
    <w:rsid w:val="00240DEC"/>
    <w:rsid w:val="00241C4F"/>
    <w:rsid w:val="00241F2E"/>
    <w:rsid w:val="00243386"/>
    <w:rsid w:val="0026057D"/>
    <w:rsid w:val="002E33E1"/>
    <w:rsid w:val="002E4D82"/>
    <w:rsid w:val="00311A78"/>
    <w:rsid w:val="00312EA1"/>
    <w:rsid w:val="00314CDD"/>
    <w:rsid w:val="0031662E"/>
    <w:rsid w:val="00362290"/>
    <w:rsid w:val="00363194"/>
    <w:rsid w:val="00363DA3"/>
    <w:rsid w:val="00375207"/>
    <w:rsid w:val="00385427"/>
    <w:rsid w:val="003964AD"/>
    <w:rsid w:val="003A72A7"/>
    <w:rsid w:val="003B4D0E"/>
    <w:rsid w:val="003C3A67"/>
    <w:rsid w:val="003E3154"/>
    <w:rsid w:val="003F0A9F"/>
    <w:rsid w:val="003F759C"/>
    <w:rsid w:val="004169B5"/>
    <w:rsid w:val="00433F04"/>
    <w:rsid w:val="00445E77"/>
    <w:rsid w:val="00475E09"/>
    <w:rsid w:val="00492C05"/>
    <w:rsid w:val="00494083"/>
    <w:rsid w:val="004B282D"/>
    <w:rsid w:val="00530AD4"/>
    <w:rsid w:val="00544EEE"/>
    <w:rsid w:val="00570C0A"/>
    <w:rsid w:val="00571848"/>
    <w:rsid w:val="005856DB"/>
    <w:rsid w:val="00590A4B"/>
    <w:rsid w:val="00591113"/>
    <w:rsid w:val="00594A09"/>
    <w:rsid w:val="005B4ABB"/>
    <w:rsid w:val="005D78D4"/>
    <w:rsid w:val="005F4AB8"/>
    <w:rsid w:val="005F521A"/>
    <w:rsid w:val="00633C20"/>
    <w:rsid w:val="00643025"/>
    <w:rsid w:val="00652470"/>
    <w:rsid w:val="00661E3D"/>
    <w:rsid w:val="00664983"/>
    <w:rsid w:val="00673C11"/>
    <w:rsid w:val="006859DC"/>
    <w:rsid w:val="006958DD"/>
    <w:rsid w:val="00697224"/>
    <w:rsid w:val="006C57D6"/>
    <w:rsid w:val="006E70E0"/>
    <w:rsid w:val="006F68DB"/>
    <w:rsid w:val="00704ED2"/>
    <w:rsid w:val="00717690"/>
    <w:rsid w:val="007237D9"/>
    <w:rsid w:val="007444D5"/>
    <w:rsid w:val="00744E72"/>
    <w:rsid w:val="0077053E"/>
    <w:rsid w:val="00782BAA"/>
    <w:rsid w:val="0078317A"/>
    <w:rsid w:val="007F6708"/>
    <w:rsid w:val="00807E26"/>
    <w:rsid w:val="0081304F"/>
    <w:rsid w:val="00827E1A"/>
    <w:rsid w:val="00831417"/>
    <w:rsid w:val="008335FC"/>
    <w:rsid w:val="00844C7D"/>
    <w:rsid w:val="008823A5"/>
    <w:rsid w:val="00895E54"/>
    <w:rsid w:val="008962D4"/>
    <w:rsid w:val="008F5EC6"/>
    <w:rsid w:val="009215F2"/>
    <w:rsid w:val="00954570"/>
    <w:rsid w:val="00960425"/>
    <w:rsid w:val="00967F91"/>
    <w:rsid w:val="0097782D"/>
    <w:rsid w:val="00982A88"/>
    <w:rsid w:val="00990755"/>
    <w:rsid w:val="009A04E6"/>
    <w:rsid w:val="009A47ED"/>
    <w:rsid w:val="009C4ED5"/>
    <w:rsid w:val="009D5C1B"/>
    <w:rsid w:val="009E0386"/>
    <w:rsid w:val="009E0F79"/>
    <w:rsid w:val="009F64FF"/>
    <w:rsid w:val="00A243E8"/>
    <w:rsid w:val="00A464E0"/>
    <w:rsid w:val="00A55482"/>
    <w:rsid w:val="00A741BF"/>
    <w:rsid w:val="00A862FD"/>
    <w:rsid w:val="00AA142F"/>
    <w:rsid w:val="00AB4835"/>
    <w:rsid w:val="00AE6A34"/>
    <w:rsid w:val="00B05A4D"/>
    <w:rsid w:val="00B1455E"/>
    <w:rsid w:val="00B21E71"/>
    <w:rsid w:val="00B2270F"/>
    <w:rsid w:val="00B24B16"/>
    <w:rsid w:val="00B36F3E"/>
    <w:rsid w:val="00B37AE8"/>
    <w:rsid w:val="00B52A34"/>
    <w:rsid w:val="00B65523"/>
    <w:rsid w:val="00B6777F"/>
    <w:rsid w:val="00B71D5E"/>
    <w:rsid w:val="00B814AD"/>
    <w:rsid w:val="00BA1531"/>
    <w:rsid w:val="00BB35DC"/>
    <w:rsid w:val="00BB74DA"/>
    <w:rsid w:val="00BC0116"/>
    <w:rsid w:val="00BD3266"/>
    <w:rsid w:val="00BF2635"/>
    <w:rsid w:val="00C24D70"/>
    <w:rsid w:val="00C304F6"/>
    <w:rsid w:val="00C51988"/>
    <w:rsid w:val="00C65FE9"/>
    <w:rsid w:val="00C915D8"/>
    <w:rsid w:val="00CA3C07"/>
    <w:rsid w:val="00CB6861"/>
    <w:rsid w:val="00CC7485"/>
    <w:rsid w:val="00D1229B"/>
    <w:rsid w:val="00D13773"/>
    <w:rsid w:val="00D225BC"/>
    <w:rsid w:val="00D67791"/>
    <w:rsid w:val="00D8508F"/>
    <w:rsid w:val="00D9020A"/>
    <w:rsid w:val="00D9490A"/>
    <w:rsid w:val="00D95506"/>
    <w:rsid w:val="00DA29B5"/>
    <w:rsid w:val="00DA7554"/>
    <w:rsid w:val="00DD2366"/>
    <w:rsid w:val="00DE12A8"/>
    <w:rsid w:val="00DF5B0A"/>
    <w:rsid w:val="00E20177"/>
    <w:rsid w:val="00E26676"/>
    <w:rsid w:val="00E36AE0"/>
    <w:rsid w:val="00E43BBB"/>
    <w:rsid w:val="00E51B03"/>
    <w:rsid w:val="00E53B8F"/>
    <w:rsid w:val="00E6471D"/>
    <w:rsid w:val="00E65A0D"/>
    <w:rsid w:val="00E7068A"/>
    <w:rsid w:val="00E82E98"/>
    <w:rsid w:val="00E856B8"/>
    <w:rsid w:val="00E86225"/>
    <w:rsid w:val="00EA3E7A"/>
    <w:rsid w:val="00EA4C5C"/>
    <w:rsid w:val="00EB2154"/>
    <w:rsid w:val="00EB2AA3"/>
    <w:rsid w:val="00EC6A48"/>
    <w:rsid w:val="00ED36D7"/>
    <w:rsid w:val="00ED6072"/>
    <w:rsid w:val="00EE76D4"/>
    <w:rsid w:val="00F3024F"/>
    <w:rsid w:val="00F34D12"/>
    <w:rsid w:val="00F43C90"/>
    <w:rsid w:val="00FD53FA"/>
    <w:rsid w:val="00FE2133"/>
    <w:rsid w:val="00FE5676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564B7A-A9A9-4445-8556-068C3171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21A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690"/>
    <w:pPr>
      <w:keepNext/>
      <w:keepLines/>
      <w:numPr>
        <w:numId w:val="1"/>
      </w:numPr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25BC0"/>
    <w:pPr>
      <w:keepNext/>
      <w:keepLines/>
      <w:numPr>
        <w:numId w:val="2"/>
      </w:numPr>
      <w:suppressAutoHyphens w:val="0"/>
      <w:spacing w:before="200" w:line="276" w:lineRule="auto"/>
      <w:outlineLvl w:val="1"/>
    </w:pPr>
    <w:rPr>
      <w:rFonts w:ascii="Tahoma" w:hAnsi="Tahoma"/>
      <w:b/>
      <w:bCs/>
      <w:kern w:val="0"/>
      <w:sz w:val="28"/>
      <w:szCs w:val="26"/>
      <w:lang w:val="x-none"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E12A8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3615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6157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6157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615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6157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6157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17690"/>
    <w:rPr>
      <w:rFonts w:ascii="Cambria" w:eastAsia="Times New Roman" w:hAnsi="Cambria"/>
      <w:b/>
      <w:bCs/>
      <w:color w:val="365F91"/>
      <w:kern w:val="1"/>
      <w:sz w:val="28"/>
      <w:szCs w:val="28"/>
      <w:lang w:val="x-none" w:eastAsia="ar-SA"/>
    </w:rPr>
  </w:style>
  <w:style w:type="character" w:customStyle="1" w:styleId="Nagwek2Znak">
    <w:name w:val="Nagłówek 2 Znak"/>
    <w:link w:val="Nagwek2"/>
    <w:uiPriority w:val="9"/>
    <w:rsid w:val="00025BC0"/>
    <w:rPr>
      <w:rFonts w:ascii="Tahoma" w:eastAsia="Times New Roman" w:hAnsi="Tahoma"/>
      <w:b/>
      <w:bCs/>
      <w:sz w:val="28"/>
      <w:szCs w:val="26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6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769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DE12A8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DE12A8"/>
    <w:rPr>
      <w:rFonts w:ascii="Cambria" w:eastAsia="Times New Roman" w:hAnsi="Cambria"/>
      <w:b/>
      <w:bCs/>
      <w:color w:val="4F81BD"/>
      <w:kern w:val="1"/>
      <w:sz w:val="24"/>
      <w:szCs w:val="24"/>
      <w:lang w:val="x-none" w:eastAsia="ar-SA"/>
    </w:rPr>
  </w:style>
  <w:style w:type="paragraph" w:styleId="Legenda">
    <w:name w:val="caption"/>
    <w:basedOn w:val="Normalny"/>
    <w:next w:val="Normalny"/>
    <w:uiPriority w:val="35"/>
    <w:qFormat/>
    <w:rsid w:val="00B6777F"/>
    <w:pPr>
      <w:spacing w:after="200"/>
      <w:jc w:val="center"/>
    </w:pPr>
    <w:rPr>
      <w:b/>
      <w:bCs/>
      <w:color w:val="4F81BD"/>
      <w:sz w:val="18"/>
      <w:szCs w:val="18"/>
    </w:rPr>
  </w:style>
  <w:style w:type="character" w:customStyle="1" w:styleId="Nagwek4Znak">
    <w:name w:val="Nagłówek 4 Znak"/>
    <w:link w:val="Nagwek4"/>
    <w:uiPriority w:val="9"/>
    <w:semiHidden/>
    <w:rsid w:val="00136157"/>
    <w:rPr>
      <w:rFonts w:ascii="Cambria" w:eastAsia="Times New Roman" w:hAnsi="Cambria"/>
      <w:b/>
      <w:bCs/>
      <w:i/>
      <w:iCs/>
      <w:color w:val="4F81BD"/>
      <w:kern w:val="1"/>
      <w:sz w:val="24"/>
      <w:szCs w:val="24"/>
      <w:lang w:val="x-none" w:eastAsia="ar-SA"/>
    </w:rPr>
  </w:style>
  <w:style w:type="character" w:customStyle="1" w:styleId="Nagwek5Znak">
    <w:name w:val="Nagłówek 5 Znak"/>
    <w:link w:val="Nagwek5"/>
    <w:uiPriority w:val="9"/>
    <w:semiHidden/>
    <w:rsid w:val="00136157"/>
    <w:rPr>
      <w:rFonts w:ascii="Cambria" w:eastAsia="Times New Roman" w:hAnsi="Cambria"/>
      <w:color w:val="243F60"/>
      <w:kern w:val="1"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uiPriority w:val="9"/>
    <w:semiHidden/>
    <w:rsid w:val="00136157"/>
    <w:rPr>
      <w:rFonts w:ascii="Cambria" w:eastAsia="Times New Roman" w:hAnsi="Cambria"/>
      <w:i/>
      <w:iCs/>
      <w:color w:val="243F60"/>
      <w:kern w:val="1"/>
      <w:sz w:val="24"/>
      <w:szCs w:val="24"/>
      <w:lang w:val="x-none" w:eastAsia="ar-SA"/>
    </w:rPr>
  </w:style>
  <w:style w:type="character" w:customStyle="1" w:styleId="Nagwek7Znak">
    <w:name w:val="Nagłówek 7 Znak"/>
    <w:link w:val="Nagwek7"/>
    <w:uiPriority w:val="9"/>
    <w:semiHidden/>
    <w:rsid w:val="00136157"/>
    <w:rPr>
      <w:rFonts w:ascii="Cambria" w:eastAsia="Times New Roman" w:hAnsi="Cambria"/>
      <w:i/>
      <w:iCs/>
      <w:color w:val="404040"/>
      <w:kern w:val="1"/>
      <w:sz w:val="24"/>
      <w:szCs w:val="24"/>
      <w:lang w:val="x-none" w:eastAsia="ar-SA"/>
    </w:rPr>
  </w:style>
  <w:style w:type="character" w:customStyle="1" w:styleId="Nagwek8Znak">
    <w:name w:val="Nagłówek 8 Znak"/>
    <w:link w:val="Nagwek8"/>
    <w:uiPriority w:val="9"/>
    <w:semiHidden/>
    <w:rsid w:val="00136157"/>
    <w:rPr>
      <w:rFonts w:ascii="Cambria" w:eastAsia="Times New Roman" w:hAnsi="Cambria"/>
      <w:color w:val="404040"/>
      <w:kern w:val="1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136157"/>
    <w:rPr>
      <w:rFonts w:ascii="Cambria" w:eastAsia="Times New Roman" w:hAnsi="Cambria"/>
      <w:i/>
      <w:iCs/>
      <w:color w:val="404040"/>
      <w:kern w:val="1"/>
      <w:lang w:val="x-none" w:eastAsia="ar-SA"/>
    </w:rPr>
  </w:style>
  <w:style w:type="character" w:styleId="Pogrubienie">
    <w:name w:val="Strong"/>
    <w:uiPriority w:val="22"/>
    <w:qFormat/>
    <w:rsid w:val="003166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4083"/>
    <w:pPr>
      <w:widowControl w:val="0"/>
      <w:tabs>
        <w:tab w:val="center" w:pos="4536"/>
        <w:tab w:val="right" w:pos="9072"/>
      </w:tabs>
    </w:pPr>
    <w:rPr>
      <w:rFonts w:eastAsia="SimSun" w:cs="Mangal"/>
      <w:szCs w:val="21"/>
      <w:lang w:val="x-none" w:eastAsia="hi-IN" w:bidi="hi-IN"/>
    </w:rPr>
  </w:style>
  <w:style w:type="character" w:customStyle="1" w:styleId="NagwekZnak">
    <w:name w:val="Nagłówek Znak"/>
    <w:link w:val="Nagwek"/>
    <w:uiPriority w:val="99"/>
    <w:rsid w:val="004940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E70E0"/>
    <w:pPr>
      <w:widowControl w:val="0"/>
      <w:tabs>
        <w:tab w:val="center" w:pos="4536"/>
        <w:tab w:val="right" w:pos="9072"/>
      </w:tabs>
      <w:jc w:val="center"/>
    </w:pPr>
    <w:rPr>
      <w:rFonts w:ascii="Cambria" w:eastAsia="SimSun" w:hAnsi="Cambria" w:cs="Mangal"/>
      <w:sz w:val="20"/>
      <w:szCs w:val="20"/>
      <w:lang w:val="x-none" w:eastAsia="hi-IN" w:bidi="hi-IN"/>
    </w:rPr>
  </w:style>
  <w:style w:type="character" w:customStyle="1" w:styleId="StopkaZnak">
    <w:name w:val="Stopka Znak"/>
    <w:link w:val="Stopka"/>
    <w:uiPriority w:val="99"/>
    <w:rsid w:val="006E70E0"/>
    <w:rPr>
      <w:rFonts w:ascii="Cambria" w:eastAsia="SimSun" w:hAnsi="Cambria" w:cs="Mangal"/>
      <w:kern w:val="1"/>
      <w:lang w:eastAsia="hi-IN" w:bidi="hi-IN"/>
    </w:rPr>
  </w:style>
  <w:style w:type="paragraph" w:customStyle="1" w:styleId="Default">
    <w:name w:val="Default"/>
    <w:rsid w:val="004940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494083"/>
    <w:pPr>
      <w:widowControl w:val="0"/>
      <w:spacing w:before="240" w:after="60"/>
      <w:jc w:val="center"/>
      <w:outlineLvl w:val="0"/>
    </w:pPr>
    <w:rPr>
      <w:rFonts w:ascii="Cambria" w:hAnsi="Cambria" w:cs="Mangal"/>
      <w:b/>
      <w:bCs/>
      <w:kern w:val="28"/>
      <w:sz w:val="32"/>
      <w:szCs w:val="29"/>
      <w:lang w:val="x-none" w:eastAsia="hi-IN" w:bidi="hi-IN"/>
    </w:rPr>
  </w:style>
  <w:style w:type="character" w:customStyle="1" w:styleId="TytuZnak">
    <w:name w:val="Tytuł Znak"/>
    <w:link w:val="Tytu"/>
    <w:uiPriority w:val="10"/>
    <w:rsid w:val="00494083"/>
    <w:rPr>
      <w:rFonts w:ascii="Cambria" w:eastAsia="Times New Roman" w:hAnsi="Cambria" w:cs="Mangal"/>
      <w:b/>
      <w:bCs/>
      <w:kern w:val="28"/>
      <w:sz w:val="32"/>
      <w:szCs w:val="29"/>
      <w:lang w:eastAsia="hi-IN" w:bidi="hi-IN"/>
    </w:rPr>
  </w:style>
  <w:style w:type="paragraph" w:styleId="Plandokumentu">
    <w:name w:val="Plan dokumentu"/>
    <w:basedOn w:val="Normalny"/>
    <w:link w:val="PlandokumentuZnak"/>
    <w:uiPriority w:val="99"/>
    <w:semiHidden/>
    <w:unhideWhenUsed/>
    <w:rsid w:val="006E70E0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6E70E0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Bezodstpw">
    <w:name w:val="No Spacing"/>
    <w:link w:val="BezodstpwZnak"/>
    <w:uiPriority w:val="1"/>
    <w:qFormat/>
    <w:rsid w:val="00704ED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704ED2"/>
    <w:rPr>
      <w:rFonts w:eastAsia="Times New Roman"/>
      <w:sz w:val="22"/>
      <w:szCs w:val="22"/>
      <w:lang w:val="pl-PL" w:eastAsia="en-US" w:bidi="ar-SA"/>
    </w:rPr>
  </w:style>
  <w:style w:type="character" w:customStyle="1" w:styleId="hps">
    <w:name w:val="hps"/>
    <w:basedOn w:val="Domylnaczcionkaakapitu"/>
    <w:rsid w:val="00B6777F"/>
  </w:style>
  <w:style w:type="character" w:styleId="Hipercze">
    <w:name w:val="Hyperlink"/>
    <w:basedOn w:val="Domylnaczcionkaakapitu"/>
    <w:uiPriority w:val="99"/>
    <w:semiHidden/>
    <w:unhideWhenUsed/>
    <w:rsid w:val="00E51B0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5E09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Vesmir</dc:creator>
  <cp:keywords/>
  <cp:lastModifiedBy>Tom</cp:lastModifiedBy>
  <cp:revision>2</cp:revision>
  <cp:lastPrinted>2012-06-16T23:20:00Z</cp:lastPrinted>
  <dcterms:created xsi:type="dcterms:W3CDTF">2021-01-17T10:53:00Z</dcterms:created>
  <dcterms:modified xsi:type="dcterms:W3CDTF">2021-01-17T10:53:00Z</dcterms:modified>
</cp:coreProperties>
</file>